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048AB1" w14:textId="3FC374AD" w:rsidR="008577AC" w:rsidRPr="005C5756" w:rsidRDefault="008577AC" w:rsidP="008577AC">
      <w:pPr>
        <w:pStyle w:val="a4"/>
        <w:widowControl w:val="0"/>
        <w:tabs>
          <w:tab w:val="clear" w:pos="4513"/>
          <w:tab w:val="clear" w:pos="9026"/>
          <w:tab w:val="left" w:pos="6289"/>
        </w:tabs>
        <w:snapToGrid/>
        <w:spacing w:after="0"/>
        <w:rPr>
          <w:rFonts w:ascii="Arial" w:hAnsi="Arial"/>
          <w:b/>
          <w:i/>
          <w:sz w:val="32"/>
          <w:lang w:val="sv-SE" w:eastAsia="ko-KR"/>
        </w:rPr>
      </w:pPr>
      <w:r w:rsidRPr="002510A6">
        <w:rPr>
          <w:rFonts w:ascii="Arial" w:hAnsi="Arial"/>
          <w:b/>
          <w:noProof/>
          <w:sz w:val="24"/>
          <w:lang w:val="en-US"/>
        </w:rPr>
        <w:t>3GPP T</w:t>
      </w:r>
      <w:bookmarkStart w:id="0" w:name="_Ref452454252"/>
      <w:bookmarkEnd w:id="0"/>
      <w:r w:rsidRPr="002510A6">
        <w:rPr>
          <w:rFonts w:ascii="Arial" w:hAnsi="Arial"/>
          <w:b/>
          <w:noProof/>
          <w:sz w:val="24"/>
          <w:lang w:val="en-US"/>
        </w:rPr>
        <w:t>SG-RAN WG</w:t>
      </w:r>
      <w:r w:rsidRPr="002510A6">
        <w:rPr>
          <w:rFonts w:ascii="Arial" w:hAnsi="Arial" w:hint="eastAsia"/>
          <w:b/>
          <w:noProof/>
          <w:sz w:val="24"/>
          <w:lang w:val="en-US"/>
        </w:rPr>
        <w:t>2</w:t>
      </w:r>
      <w:r w:rsidRPr="002510A6">
        <w:rPr>
          <w:rFonts w:ascii="Arial" w:hAnsi="Arial"/>
          <w:b/>
          <w:noProof/>
          <w:sz w:val="24"/>
          <w:lang w:val="en-US"/>
        </w:rPr>
        <w:t xml:space="preserve"> </w:t>
      </w:r>
      <w:r>
        <w:rPr>
          <w:rFonts w:ascii="Arial" w:hAnsi="Arial" w:hint="eastAsia"/>
          <w:b/>
          <w:noProof/>
          <w:sz w:val="24"/>
          <w:lang w:val="en-US" w:eastAsia="ko-KR"/>
        </w:rPr>
        <w:t>#</w:t>
      </w:r>
      <w:r>
        <w:rPr>
          <w:rFonts w:ascii="Arial" w:hAnsi="Arial"/>
          <w:b/>
          <w:noProof/>
          <w:sz w:val="24"/>
          <w:lang w:val="en-US" w:eastAsia="ko-KR"/>
        </w:rPr>
        <w:t>10</w:t>
      </w:r>
      <w:r w:rsidR="00777593">
        <w:rPr>
          <w:rFonts w:ascii="Arial" w:hAnsi="Arial"/>
          <w:b/>
          <w:noProof/>
          <w:sz w:val="24"/>
          <w:lang w:val="en-US" w:eastAsia="ko-KR"/>
        </w:rPr>
        <w:t>4</w:t>
      </w:r>
      <w:r>
        <w:rPr>
          <w:b/>
          <w:sz w:val="24"/>
          <w:lang w:val="sv-SE"/>
        </w:rPr>
        <w:tab/>
      </w:r>
      <w:r>
        <w:rPr>
          <w:b/>
          <w:sz w:val="24"/>
          <w:lang w:val="sv-SE"/>
        </w:rPr>
        <w:tab/>
      </w:r>
      <w:r>
        <w:rPr>
          <w:b/>
          <w:sz w:val="24"/>
          <w:lang w:val="sv-SE"/>
        </w:rPr>
        <w:tab/>
      </w:r>
      <w:r>
        <w:rPr>
          <w:rFonts w:hint="eastAsia"/>
          <w:b/>
          <w:sz w:val="24"/>
          <w:lang w:val="sv-SE" w:eastAsia="ko-KR"/>
        </w:rPr>
        <w:t xml:space="preserve"> </w:t>
      </w:r>
      <w:r w:rsidR="005B087A">
        <w:rPr>
          <w:b/>
          <w:sz w:val="24"/>
          <w:lang w:val="sv-SE" w:eastAsia="ko-KR"/>
        </w:rPr>
        <w:t xml:space="preserve">  </w:t>
      </w:r>
      <w:bookmarkStart w:id="1" w:name="_GoBack"/>
      <w:bookmarkEnd w:id="1"/>
      <w:r w:rsidR="005B087A" w:rsidRPr="005B087A">
        <w:rPr>
          <w:rFonts w:ascii="Arial" w:hAnsi="Arial"/>
          <w:b/>
          <w:i/>
          <w:sz w:val="32"/>
          <w:lang w:val="sv-SE" w:eastAsia="ko-KR"/>
        </w:rPr>
        <w:t>R2-1818157</w:t>
      </w:r>
    </w:p>
    <w:p w14:paraId="27499AA5" w14:textId="4A9DBD6C" w:rsidR="008577AC" w:rsidRPr="00D85BA6" w:rsidRDefault="00777593" w:rsidP="008577AC">
      <w:pPr>
        <w:pStyle w:val="a4"/>
        <w:widowControl w:val="0"/>
        <w:tabs>
          <w:tab w:val="clear" w:pos="4513"/>
          <w:tab w:val="clear" w:pos="9026"/>
          <w:tab w:val="left" w:pos="5807"/>
        </w:tabs>
        <w:snapToGrid/>
        <w:spacing w:after="0"/>
        <w:rPr>
          <w:rFonts w:ascii="Arial" w:hAnsi="Arial"/>
          <w:b/>
          <w:noProof/>
          <w:sz w:val="24"/>
          <w:lang w:val="en-US" w:eastAsia="ko-KR"/>
        </w:rPr>
      </w:pPr>
      <w:r w:rsidRPr="00162DC8">
        <w:rPr>
          <w:rFonts w:ascii="Arial" w:hAnsi="Arial"/>
          <w:b/>
          <w:noProof/>
          <w:sz w:val="24"/>
          <w:lang w:val="en-US" w:eastAsia="ko-KR"/>
        </w:rPr>
        <w:t>Spokane</w:t>
      </w:r>
      <w:r w:rsidRPr="00D85BA6">
        <w:rPr>
          <w:rFonts w:ascii="Arial" w:hAnsi="Arial" w:hint="eastAsia"/>
          <w:b/>
          <w:noProof/>
          <w:sz w:val="24"/>
          <w:lang w:val="en-US" w:eastAsia="ko-KR"/>
        </w:rPr>
        <w:t xml:space="preserve">, </w:t>
      </w:r>
      <w:r>
        <w:rPr>
          <w:rFonts w:ascii="Arial" w:hAnsi="Arial"/>
          <w:b/>
          <w:noProof/>
          <w:sz w:val="24"/>
          <w:lang w:val="en-US" w:eastAsia="ko-KR"/>
        </w:rPr>
        <w:t>USA</w:t>
      </w:r>
      <w:r w:rsidRPr="00D85BA6">
        <w:rPr>
          <w:rFonts w:ascii="Arial" w:hAnsi="Arial" w:hint="eastAsia"/>
          <w:b/>
          <w:noProof/>
          <w:sz w:val="24"/>
          <w:lang w:val="en-US" w:eastAsia="ko-KR"/>
        </w:rPr>
        <w:t xml:space="preserve">, </w:t>
      </w:r>
      <w:r>
        <w:rPr>
          <w:rFonts w:ascii="Arial" w:hAnsi="Arial"/>
          <w:b/>
          <w:noProof/>
          <w:sz w:val="24"/>
          <w:lang w:val="en-US" w:eastAsia="ko-KR"/>
        </w:rPr>
        <w:t>12</w:t>
      </w:r>
      <w:r>
        <w:rPr>
          <w:rFonts w:ascii="Arial" w:hAnsi="Arial" w:hint="eastAsia"/>
          <w:b/>
          <w:noProof/>
          <w:sz w:val="24"/>
          <w:vertAlign w:val="superscript"/>
          <w:lang w:val="en-US" w:eastAsia="ko-KR"/>
        </w:rPr>
        <w:t xml:space="preserve">th </w:t>
      </w:r>
      <w:r w:rsidRPr="00D85BA6">
        <w:rPr>
          <w:rFonts w:ascii="Arial" w:hAnsi="Arial"/>
          <w:b/>
          <w:noProof/>
          <w:sz w:val="24"/>
          <w:lang w:val="en-US"/>
        </w:rPr>
        <w:t xml:space="preserve">– </w:t>
      </w:r>
      <w:r>
        <w:rPr>
          <w:rFonts w:ascii="Arial" w:hAnsi="Arial"/>
          <w:b/>
          <w:noProof/>
          <w:sz w:val="24"/>
          <w:lang w:val="en-US"/>
        </w:rPr>
        <w:t>16</w:t>
      </w:r>
      <w:r w:rsidRPr="00BA7F96">
        <w:rPr>
          <w:rFonts w:ascii="Arial" w:hAnsi="Arial" w:hint="eastAsia"/>
          <w:b/>
          <w:noProof/>
          <w:sz w:val="24"/>
          <w:vertAlign w:val="superscript"/>
          <w:lang w:val="en-US" w:eastAsia="ko-KR"/>
        </w:rPr>
        <w:t>th</w:t>
      </w:r>
      <w:r>
        <w:rPr>
          <w:rFonts w:ascii="Arial" w:hAnsi="Arial" w:hint="eastAsia"/>
          <w:b/>
          <w:noProof/>
          <w:sz w:val="24"/>
          <w:lang w:val="en-US" w:eastAsia="ko-KR"/>
        </w:rPr>
        <w:t xml:space="preserve"> </w:t>
      </w:r>
      <w:r>
        <w:rPr>
          <w:rFonts w:ascii="Arial" w:hAnsi="Arial"/>
          <w:b/>
          <w:noProof/>
          <w:sz w:val="24"/>
          <w:lang w:val="en-US" w:eastAsia="ko-KR"/>
        </w:rPr>
        <w:t>November</w:t>
      </w:r>
      <w:r w:rsidRPr="00D85BA6">
        <w:rPr>
          <w:rFonts w:ascii="Arial" w:hAnsi="Arial"/>
          <w:b/>
          <w:noProof/>
          <w:sz w:val="24"/>
          <w:lang w:val="en-US"/>
        </w:rPr>
        <w:t>, 201</w:t>
      </w:r>
      <w:r>
        <w:rPr>
          <w:rFonts w:ascii="Arial" w:hAnsi="Arial" w:hint="eastAsia"/>
          <w:b/>
          <w:noProof/>
          <w:sz w:val="24"/>
          <w:lang w:val="en-US" w:eastAsia="ko-KR"/>
        </w:rPr>
        <w:t>8</w:t>
      </w:r>
      <w:r>
        <w:rPr>
          <w:rFonts w:ascii="Arial" w:hAnsi="Arial"/>
          <w:b/>
          <w:noProof/>
          <w:sz w:val="24"/>
          <w:lang w:val="en-US" w:eastAsia="ko-KR"/>
        </w:rPr>
        <w:t xml:space="preserve">          </w:t>
      </w:r>
      <w:r w:rsidR="001978EF">
        <w:rPr>
          <w:rFonts w:ascii="Arial" w:hAnsi="Arial" w:hint="eastAsia"/>
          <w:b/>
          <w:noProof/>
          <w:sz w:val="24"/>
          <w:lang w:val="en-US" w:eastAsia="ko-KR"/>
        </w:rPr>
        <w:t>(</w:t>
      </w:r>
      <w:r w:rsidR="001978EF" w:rsidRPr="00FD1FC0">
        <w:rPr>
          <w:rFonts w:ascii="Arial" w:hAnsi="Arial"/>
          <w:b/>
          <w:noProof/>
          <w:sz w:val="24"/>
          <w:lang w:val="en-US" w:eastAsia="ko-KR"/>
        </w:rPr>
        <w:t>Re</w:t>
      </w:r>
      <w:r w:rsidR="001978EF">
        <w:rPr>
          <w:rFonts w:ascii="Arial" w:hAnsi="Arial"/>
          <w:b/>
          <w:noProof/>
          <w:sz w:val="24"/>
          <w:lang w:val="en-US" w:eastAsia="ko-KR"/>
        </w:rPr>
        <w:t>submission</w:t>
      </w:r>
      <w:r w:rsidR="001978EF">
        <w:rPr>
          <w:rFonts w:ascii="Arial" w:hAnsi="Arial" w:hint="eastAsia"/>
          <w:b/>
          <w:noProof/>
          <w:sz w:val="24"/>
          <w:lang w:val="en-US" w:eastAsia="ko-KR"/>
        </w:rPr>
        <w:t xml:space="preserve"> </w:t>
      </w:r>
      <w:r w:rsidR="001978EF" w:rsidRPr="00513BA4">
        <w:rPr>
          <w:rFonts w:ascii="Arial" w:hAnsi="Arial"/>
          <w:b/>
          <w:noProof/>
          <w:sz w:val="24"/>
          <w:lang w:val="en-US" w:eastAsia="ko-KR"/>
        </w:rPr>
        <w:t>of</w:t>
      </w:r>
      <w:r w:rsidR="001978EF">
        <w:rPr>
          <w:rFonts w:ascii="Arial" w:hAnsi="Arial" w:hint="eastAsia"/>
          <w:b/>
          <w:noProof/>
          <w:sz w:val="24"/>
          <w:lang w:val="en-US" w:eastAsia="ko-KR"/>
        </w:rPr>
        <w:t xml:space="preserve"> </w:t>
      </w:r>
      <w:r w:rsidR="001978EF" w:rsidRPr="008577AC">
        <w:rPr>
          <w:rFonts w:ascii="Arial" w:hAnsi="Arial"/>
          <w:b/>
          <w:noProof/>
          <w:sz w:val="24"/>
          <w:lang w:val="en-US" w:eastAsia="ko-KR"/>
        </w:rPr>
        <w:t>R2-18</w:t>
      </w:r>
      <w:r w:rsidRPr="00777593">
        <w:rPr>
          <w:rFonts w:ascii="Arial" w:hAnsi="Arial"/>
          <w:b/>
          <w:noProof/>
          <w:sz w:val="24"/>
          <w:lang w:val="en-US" w:eastAsia="ko-KR"/>
        </w:rPr>
        <w:t>15147</w:t>
      </w:r>
      <w:r w:rsidR="001978EF" w:rsidRPr="00AF6701">
        <w:rPr>
          <w:rFonts w:ascii="Arial" w:hAnsi="Arial" w:hint="eastAsia"/>
          <w:b/>
          <w:noProof/>
          <w:sz w:val="24"/>
          <w:lang w:val="en-US" w:eastAsia="ko-KR"/>
        </w:rPr>
        <w:t>)</w:t>
      </w:r>
    </w:p>
    <w:p w14:paraId="63C0C9A4" w14:textId="77777777" w:rsidR="008577AC" w:rsidRDefault="008577AC" w:rsidP="003A5BE5">
      <w:pPr>
        <w:pStyle w:val="CRCoverPage"/>
        <w:tabs>
          <w:tab w:val="right" w:pos="9639"/>
        </w:tabs>
        <w:spacing w:after="0"/>
        <w:rPr>
          <w:b/>
          <w:noProof/>
          <w:sz w:val="24"/>
          <w:lang w:val="en-US"/>
        </w:rPr>
      </w:pPr>
    </w:p>
    <w:p w14:paraId="35E23088" w14:textId="77777777" w:rsidR="003A5BE5" w:rsidRPr="00F86EEE" w:rsidRDefault="003A5BE5" w:rsidP="003A5BE5">
      <w:pPr>
        <w:pStyle w:val="CRCoverPage"/>
        <w:tabs>
          <w:tab w:val="right" w:pos="9639"/>
        </w:tabs>
        <w:spacing w:after="0"/>
        <w:rPr>
          <w:rFonts w:eastAsia="맑은 고딕"/>
          <w:b/>
          <w:noProof/>
          <w:sz w:val="24"/>
          <w:lang w:eastAsia="ko-KR"/>
        </w:rPr>
      </w:pPr>
    </w:p>
    <w:p w14:paraId="255F2952" w14:textId="32CA3DEB" w:rsidR="006133EF" w:rsidRPr="00BF3F3C" w:rsidRDefault="006133EF" w:rsidP="006133EF">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8577AC" w:rsidRPr="008577AC">
        <w:rPr>
          <w:rFonts w:ascii="Arial" w:hAnsi="Arial" w:cs="Arial"/>
          <w:b/>
          <w:noProof/>
          <w:sz w:val="28"/>
          <w:szCs w:val="28"/>
          <w:lang w:val="en-US" w:eastAsia="ko-KR"/>
        </w:rPr>
        <w:t>11.2.1.</w:t>
      </w:r>
      <w:r w:rsidR="00453AE5">
        <w:rPr>
          <w:rFonts w:ascii="Arial" w:hAnsi="Arial" w:cs="Arial"/>
          <w:b/>
          <w:noProof/>
          <w:sz w:val="28"/>
          <w:szCs w:val="28"/>
          <w:lang w:val="en-US" w:eastAsia="ko-KR"/>
        </w:rPr>
        <w:t>2</w:t>
      </w:r>
      <w:r w:rsidR="008577AC" w:rsidRPr="008577AC">
        <w:rPr>
          <w:rFonts w:ascii="Arial" w:hAnsi="Arial" w:cs="Arial"/>
          <w:b/>
          <w:noProof/>
          <w:sz w:val="28"/>
          <w:szCs w:val="28"/>
          <w:lang w:val="en-US" w:eastAsia="ko-KR"/>
        </w:rPr>
        <w:tab/>
      </w:r>
      <w:r w:rsidR="00B75867">
        <w:rPr>
          <w:rFonts w:ascii="Arial" w:hAnsi="Arial" w:cs="Arial"/>
          <w:b/>
          <w:noProof/>
          <w:sz w:val="28"/>
          <w:szCs w:val="28"/>
          <w:lang w:val="en-US" w:eastAsia="ko-KR"/>
        </w:rPr>
        <w:t>(</w:t>
      </w:r>
      <w:r w:rsidR="008577AC" w:rsidRPr="008577AC">
        <w:rPr>
          <w:rFonts w:ascii="Arial" w:hAnsi="Arial" w:cs="Arial"/>
          <w:b/>
          <w:noProof/>
          <w:sz w:val="28"/>
          <w:szCs w:val="28"/>
          <w:lang w:val="en-US" w:eastAsia="ko-KR"/>
        </w:rPr>
        <w:t>FS_NR_unlic</w:t>
      </w:r>
      <w:r w:rsidR="00B75867">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2BA9AA03"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357274">
        <w:rPr>
          <w:rFonts w:ascii="Arial" w:hAnsi="Arial" w:cs="Arial"/>
          <w:b/>
          <w:noProof/>
          <w:sz w:val="28"/>
          <w:szCs w:val="28"/>
          <w:lang w:val="en-US" w:eastAsia="ko-KR"/>
        </w:rPr>
        <w:t xml:space="preserve">Considerations </w:t>
      </w:r>
      <w:r w:rsidR="007E24B1">
        <w:rPr>
          <w:rFonts w:ascii="Arial" w:hAnsi="Arial" w:cs="Arial"/>
          <w:b/>
          <w:noProof/>
          <w:sz w:val="28"/>
          <w:szCs w:val="28"/>
          <w:lang w:val="en-US" w:eastAsia="ko-KR"/>
        </w:rPr>
        <w:t>on</w:t>
      </w:r>
      <w:r w:rsidR="00357274">
        <w:rPr>
          <w:rFonts w:ascii="Arial" w:hAnsi="Arial" w:cs="Arial"/>
          <w:b/>
          <w:noProof/>
          <w:sz w:val="28"/>
          <w:szCs w:val="28"/>
          <w:lang w:val="en-US" w:eastAsia="ko-KR"/>
        </w:rPr>
        <w:t xml:space="preserve"> </w:t>
      </w:r>
      <w:r w:rsidR="00B9261E">
        <w:rPr>
          <w:rFonts w:ascii="Arial" w:hAnsi="Arial" w:cs="Arial"/>
          <w:b/>
          <w:noProof/>
          <w:sz w:val="28"/>
          <w:szCs w:val="28"/>
          <w:lang w:val="en-US" w:eastAsia="ko-KR"/>
        </w:rPr>
        <w:t>B</w:t>
      </w:r>
      <w:r w:rsidR="00076B17">
        <w:rPr>
          <w:rFonts w:ascii="Arial" w:hAnsi="Arial" w:cs="Arial"/>
          <w:b/>
          <w:noProof/>
          <w:sz w:val="28"/>
          <w:szCs w:val="28"/>
          <w:lang w:val="en-US" w:eastAsia="ko-KR"/>
        </w:rPr>
        <w:t xml:space="preserve">eam </w:t>
      </w:r>
      <w:r w:rsidR="00B9261E">
        <w:rPr>
          <w:rFonts w:ascii="Arial" w:hAnsi="Arial" w:cs="Arial"/>
          <w:b/>
          <w:noProof/>
          <w:sz w:val="28"/>
          <w:szCs w:val="28"/>
          <w:lang w:val="en-US" w:eastAsia="ko-KR"/>
        </w:rPr>
        <w:t>F</w:t>
      </w:r>
      <w:r w:rsidR="00076B17">
        <w:rPr>
          <w:rFonts w:ascii="Arial" w:hAnsi="Arial" w:cs="Arial"/>
          <w:b/>
          <w:noProof/>
          <w:sz w:val="28"/>
          <w:szCs w:val="28"/>
          <w:lang w:val="en-US" w:eastAsia="ko-KR"/>
        </w:rPr>
        <w:t xml:space="preserve">ailure </w:t>
      </w:r>
      <w:r w:rsidR="00B9261E">
        <w:rPr>
          <w:rFonts w:ascii="Arial" w:hAnsi="Arial" w:cs="Arial"/>
          <w:b/>
          <w:noProof/>
          <w:sz w:val="28"/>
          <w:szCs w:val="28"/>
          <w:lang w:val="en-US" w:eastAsia="ko-KR"/>
        </w:rPr>
        <w:t>D</w:t>
      </w:r>
      <w:r w:rsidR="00076B17">
        <w:rPr>
          <w:rFonts w:ascii="Arial" w:hAnsi="Arial" w:cs="Arial"/>
          <w:b/>
          <w:noProof/>
          <w:sz w:val="28"/>
          <w:szCs w:val="28"/>
          <w:lang w:val="en-US" w:eastAsia="ko-KR"/>
        </w:rPr>
        <w:t>etection</w:t>
      </w:r>
      <w:r w:rsidR="00807BCD">
        <w:rPr>
          <w:rFonts w:ascii="Arial" w:hAnsi="Arial" w:cs="Arial"/>
          <w:b/>
          <w:noProof/>
          <w:sz w:val="28"/>
          <w:szCs w:val="28"/>
          <w:lang w:val="en-US" w:eastAsia="ko-KR"/>
        </w:rPr>
        <w:t xml:space="preserve"> </w:t>
      </w:r>
      <w:r w:rsidR="00970318">
        <w:rPr>
          <w:rFonts w:ascii="Arial" w:hAnsi="Arial" w:cs="Arial"/>
          <w:b/>
          <w:noProof/>
          <w:sz w:val="28"/>
          <w:szCs w:val="28"/>
          <w:lang w:val="en-US" w:eastAsia="ko-KR"/>
        </w:rPr>
        <w:t>for NR-U</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32619D58" w14:textId="0D080177" w:rsidR="008F6BDF" w:rsidRPr="001046B6" w:rsidRDefault="008F6BDF" w:rsidP="008F6BDF">
      <w:r w:rsidRPr="001046B6">
        <w:t>At</w:t>
      </w:r>
      <w:r w:rsidR="00F420A0">
        <w:t xml:space="preserve"> </w:t>
      </w:r>
      <w:r>
        <w:t>RAN2</w:t>
      </w:r>
      <w:r w:rsidRPr="006A72A0">
        <w:t xml:space="preserve"> </w:t>
      </w:r>
      <w:r>
        <w:t>#</w:t>
      </w:r>
      <w:r w:rsidR="00263CE0">
        <w:t>102</w:t>
      </w:r>
      <w:r>
        <w:t>,</w:t>
      </w:r>
      <w:r w:rsidRPr="001046B6">
        <w:t xml:space="preserve"> the following agreement</w:t>
      </w:r>
      <w:r>
        <w:t>s</w:t>
      </w:r>
      <w:r w:rsidRPr="001046B6">
        <w:t xml:space="preserve"> w</w:t>
      </w:r>
      <w:r>
        <w:t xml:space="preserve">ere </w:t>
      </w:r>
      <w:r w:rsidR="00F420A0">
        <w:t xml:space="preserve">separately </w:t>
      </w:r>
      <w:r w:rsidRPr="001046B6">
        <w:t>made:</w:t>
      </w:r>
    </w:p>
    <w:p w14:paraId="01BA85D6" w14:textId="69CEEC1F" w:rsidR="00CB756E" w:rsidRPr="00FA4453" w:rsidRDefault="00CB756E" w:rsidP="00FA4453">
      <w:pPr>
        <w:spacing w:after="0" w:line="240" w:lineRule="auto"/>
        <w:ind w:left="720" w:hanging="720"/>
        <w:jc w:val="left"/>
        <w:rPr>
          <w:rFonts w:ascii="Times" w:hAnsi="Times"/>
          <w:szCs w:val="24"/>
          <w:highlight w:val="green"/>
          <w:lang w:eastAsia="x-none"/>
        </w:rPr>
      </w:pPr>
      <w:r w:rsidRPr="00FA4453">
        <w:rPr>
          <w:rFonts w:ascii="Times" w:hAnsi="Times"/>
          <w:szCs w:val="24"/>
          <w:highlight w:val="green"/>
          <w:lang w:eastAsia="x-none"/>
        </w:rPr>
        <w:t>Agreements</w:t>
      </w:r>
      <w:r w:rsidR="00FA4453" w:rsidRPr="00FA4453">
        <w:rPr>
          <w:rFonts w:ascii="Times" w:hAnsi="Times"/>
          <w:szCs w:val="24"/>
          <w:highlight w:val="green"/>
          <w:lang w:eastAsia="x-none"/>
        </w:rPr>
        <w:t xml:space="preserve"> @ RAN2#102</w:t>
      </w:r>
    </w:p>
    <w:p w14:paraId="6BAD1EE8" w14:textId="77777777" w:rsidR="00CB756E" w:rsidRPr="00807BCD" w:rsidRDefault="00CB756E" w:rsidP="00FA4453">
      <w:pPr>
        <w:spacing w:after="0" w:line="240" w:lineRule="auto"/>
        <w:ind w:leftChars="200" w:left="1120" w:hanging="720"/>
        <w:jc w:val="left"/>
        <w:rPr>
          <w:rFonts w:ascii="Times" w:hAnsi="Times"/>
          <w:szCs w:val="24"/>
          <w:lang w:eastAsia="x-none"/>
        </w:rPr>
      </w:pPr>
      <w:r w:rsidRPr="00FA4453">
        <w:rPr>
          <w:rFonts w:ascii="Times" w:hAnsi="Times"/>
          <w:szCs w:val="24"/>
          <w:lang w:eastAsia="x-none"/>
        </w:rPr>
        <w:t>1:</w:t>
      </w:r>
      <w:r w:rsidRPr="00FA4453">
        <w:rPr>
          <w:rFonts w:ascii="Times" w:hAnsi="Times"/>
          <w:szCs w:val="24"/>
          <w:lang w:eastAsia="x-none"/>
        </w:rPr>
        <w:tab/>
      </w:r>
      <w:r w:rsidRPr="00807BCD">
        <w:rPr>
          <w:rFonts w:ascii="Times" w:hAnsi="Times"/>
          <w:szCs w:val="24"/>
          <w:lang w:eastAsia="x-none"/>
        </w:rPr>
        <w:t>The scope of RAN2 study include the same deployment scenarios agreed for RAN1 evaluation, namely NR-U LAA, NR-U SA, ENU-DC, NNU-DC as well as an NR cell with DL in unlicensed band and UL in licensed band.</w:t>
      </w:r>
    </w:p>
    <w:p w14:paraId="6B87A504" w14:textId="77777777" w:rsidR="00CB756E" w:rsidRPr="00807BCD" w:rsidRDefault="00CB756E" w:rsidP="00FA4453">
      <w:pPr>
        <w:spacing w:after="0" w:line="240" w:lineRule="auto"/>
        <w:ind w:leftChars="200" w:left="1120" w:hanging="720"/>
        <w:jc w:val="left"/>
        <w:rPr>
          <w:rFonts w:ascii="Times" w:hAnsi="Times"/>
          <w:szCs w:val="24"/>
          <w:lang w:eastAsia="x-none"/>
        </w:rPr>
      </w:pPr>
      <w:r w:rsidRPr="00807BCD">
        <w:rPr>
          <w:rFonts w:ascii="Times" w:hAnsi="Times"/>
          <w:szCs w:val="24"/>
          <w:lang w:eastAsia="x-none"/>
        </w:rPr>
        <w:t>2</w:t>
      </w:r>
      <w:r w:rsidRPr="00807BCD">
        <w:rPr>
          <w:rFonts w:ascii="Times" w:hAnsi="Times"/>
          <w:szCs w:val="24"/>
          <w:lang w:eastAsia="x-none"/>
        </w:rPr>
        <w:tab/>
        <w:t>NR-U will use NR licensed design as baseline for the study of CA (for NR-U LAA case), SA, and DC (both EN-DC and NR-DC). This means we need to understand what changes are needed compared to the baseline to make unlicensed operation work.</w:t>
      </w:r>
    </w:p>
    <w:p w14:paraId="4DD2693D" w14:textId="77777777" w:rsidR="00CB756E" w:rsidRPr="00807BCD" w:rsidRDefault="00CB756E" w:rsidP="00FA4453">
      <w:pPr>
        <w:spacing w:after="0" w:line="240" w:lineRule="auto"/>
        <w:ind w:leftChars="200" w:left="1120" w:hanging="720"/>
        <w:jc w:val="left"/>
        <w:rPr>
          <w:rFonts w:ascii="Times" w:hAnsi="Times"/>
          <w:szCs w:val="24"/>
          <w:lang w:eastAsia="x-none"/>
        </w:rPr>
      </w:pPr>
      <w:r w:rsidRPr="00807BCD">
        <w:rPr>
          <w:rFonts w:ascii="Times" w:hAnsi="Times"/>
          <w:szCs w:val="24"/>
          <w:lang w:eastAsia="x-none"/>
        </w:rPr>
        <w:t>3:</w:t>
      </w:r>
      <w:r w:rsidRPr="00807BCD">
        <w:rPr>
          <w:rFonts w:ascii="Times" w:hAnsi="Times"/>
          <w:szCs w:val="24"/>
          <w:lang w:eastAsia="x-none"/>
        </w:rPr>
        <w:tab/>
        <w:t xml:space="preserve">Support of asynchronous networks for will be addressed in the study (excluding the NR-U LAA case). </w:t>
      </w:r>
    </w:p>
    <w:p w14:paraId="1C1C1A76" w14:textId="77777777" w:rsidR="00CB756E" w:rsidRPr="00FA4453" w:rsidRDefault="00CB756E" w:rsidP="00FA4453">
      <w:pPr>
        <w:spacing w:after="0" w:line="240" w:lineRule="auto"/>
        <w:ind w:leftChars="200" w:left="1120" w:hanging="720"/>
        <w:jc w:val="left"/>
        <w:rPr>
          <w:rFonts w:ascii="Times" w:hAnsi="Times"/>
          <w:szCs w:val="24"/>
          <w:lang w:eastAsia="x-none"/>
        </w:rPr>
      </w:pPr>
      <w:r w:rsidRPr="00807BCD">
        <w:rPr>
          <w:rFonts w:ascii="Times" w:hAnsi="Times"/>
          <w:szCs w:val="24"/>
          <w:lang w:eastAsia="x-none"/>
        </w:rPr>
        <w:t>4:</w:t>
      </w:r>
      <w:r w:rsidRPr="00807BCD">
        <w:rPr>
          <w:rFonts w:ascii="Times" w:hAnsi="Times"/>
          <w:szCs w:val="24"/>
          <w:lang w:eastAsia="x-none"/>
        </w:rPr>
        <w:tab/>
        <w:t>Changes needed to configured grants should be studied.</w:t>
      </w:r>
    </w:p>
    <w:p w14:paraId="7D2FD769" w14:textId="77777777" w:rsidR="00CB756E" w:rsidRPr="00FA4453" w:rsidRDefault="00CB756E" w:rsidP="00FA4453">
      <w:pPr>
        <w:spacing w:after="0" w:line="240" w:lineRule="auto"/>
        <w:ind w:leftChars="200" w:left="1120" w:hanging="720"/>
        <w:jc w:val="left"/>
        <w:rPr>
          <w:rFonts w:ascii="Times" w:hAnsi="Times"/>
          <w:szCs w:val="24"/>
          <w:lang w:eastAsia="x-none"/>
        </w:rPr>
      </w:pPr>
      <w:r w:rsidRPr="00FA4453">
        <w:rPr>
          <w:rFonts w:ascii="Times" w:hAnsi="Times"/>
          <w:szCs w:val="24"/>
          <w:lang w:eastAsia="x-none"/>
        </w:rPr>
        <w:t>5:</w:t>
      </w:r>
      <w:r w:rsidRPr="00FA4453">
        <w:rPr>
          <w:rFonts w:ascii="Times" w:hAnsi="Times"/>
          <w:szCs w:val="24"/>
          <w:lang w:eastAsia="x-none"/>
        </w:rPr>
        <w:tab/>
      </w:r>
      <w:r w:rsidRPr="00807BCD">
        <w:rPr>
          <w:rFonts w:ascii="Times" w:hAnsi="Times"/>
          <w:szCs w:val="24"/>
          <w:highlight w:val="yellow"/>
          <w:lang w:eastAsia="x-none"/>
        </w:rPr>
        <w:t>Multiple beam operation and related procedures should be studied.</w:t>
      </w:r>
    </w:p>
    <w:p w14:paraId="7ECA38B7" w14:textId="2F67E057" w:rsidR="00263CE0" w:rsidRPr="00FA4453" w:rsidRDefault="00CB756E" w:rsidP="00FA4453">
      <w:pPr>
        <w:spacing w:after="0" w:line="240" w:lineRule="auto"/>
        <w:ind w:leftChars="200" w:left="1120" w:hanging="720"/>
        <w:jc w:val="left"/>
        <w:rPr>
          <w:rFonts w:ascii="Times" w:hAnsi="Times"/>
          <w:szCs w:val="24"/>
          <w:lang w:eastAsia="x-none"/>
        </w:rPr>
      </w:pPr>
      <w:r w:rsidRPr="00FA4453">
        <w:rPr>
          <w:rFonts w:ascii="Times" w:hAnsi="Times"/>
          <w:szCs w:val="24"/>
          <w:lang w:eastAsia="x-none"/>
        </w:rPr>
        <w:t>6:</w:t>
      </w:r>
      <w:r w:rsidRPr="00FA4453">
        <w:rPr>
          <w:rFonts w:ascii="Times" w:hAnsi="Times"/>
          <w:szCs w:val="24"/>
          <w:lang w:eastAsia="x-none"/>
        </w:rPr>
        <w:tab/>
        <w:t>RAN2 will also consider all the bands included in RAN1 study.</w:t>
      </w:r>
    </w:p>
    <w:p w14:paraId="0E09E369" w14:textId="77777777" w:rsidR="00F420A0" w:rsidRDefault="00F420A0" w:rsidP="00FA4453">
      <w:pPr>
        <w:pStyle w:val="Doc-text2"/>
        <w:ind w:left="0" w:firstLine="0"/>
      </w:pPr>
    </w:p>
    <w:p w14:paraId="7CED17C0" w14:textId="3C5ECAD1" w:rsidR="00FA4453" w:rsidRPr="00FA4453" w:rsidRDefault="00FA4453" w:rsidP="00FA4453">
      <w:pPr>
        <w:spacing w:after="0" w:line="240" w:lineRule="auto"/>
        <w:ind w:left="720" w:hanging="720"/>
        <w:jc w:val="left"/>
        <w:rPr>
          <w:rFonts w:ascii="Times" w:hAnsi="Times"/>
          <w:szCs w:val="24"/>
          <w:highlight w:val="green"/>
          <w:lang w:eastAsia="x-none"/>
        </w:rPr>
      </w:pPr>
      <w:r w:rsidRPr="00FA4453">
        <w:rPr>
          <w:rFonts w:ascii="Times" w:hAnsi="Times"/>
          <w:szCs w:val="24"/>
          <w:highlight w:val="green"/>
          <w:lang w:eastAsia="x-none"/>
        </w:rPr>
        <w:t>Agreements</w:t>
      </w:r>
      <w:r w:rsidR="00177109" w:rsidRPr="00FA4453">
        <w:rPr>
          <w:rFonts w:ascii="Times" w:hAnsi="Times"/>
          <w:szCs w:val="24"/>
          <w:highlight w:val="green"/>
          <w:lang w:eastAsia="x-none"/>
        </w:rPr>
        <w:t>@ RAN2#102</w:t>
      </w:r>
    </w:p>
    <w:p w14:paraId="2EB50920" w14:textId="77777777" w:rsidR="00FA4453" w:rsidRPr="00FA4453" w:rsidRDefault="00FA4453" w:rsidP="00FA4453">
      <w:pPr>
        <w:spacing w:after="0" w:line="240" w:lineRule="auto"/>
        <w:ind w:leftChars="200" w:left="1120" w:hanging="720"/>
        <w:jc w:val="left"/>
        <w:rPr>
          <w:rFonts w:ascii="Times" w:hAnsi="Times"/>
          <w:szCs w:val="24"/>
          <w:lang w:eastAsia="x-none"/>
        </w:rPr>
      </w:pPr>
      <w:r w:rsidRPr="00FA4453">
        <w:rPr>
          <w:rFonts w:ascii="Times" w:hAnsi="Times"/>
          <w:szCs w:val="24"/>
          <w:lang w:eastAsia="x-none"/>
        </w:rPr>
        <w:t>1:</w:t>
      </w:r>
      <w:r w:rsidRPr="00FA4453">
        <w:rPr>
          <w:rFonts w:ascii="Times" w:hAnsi="Times"/>
          <w:szCs w:val="24"/>
          <w:lang w:eastAsia="x-none"/>
        </w:rPr>
        <w:tab/>
      </w:r>
      <w:r w:rsidRPr="00FA4453">
        <w:rPr>
          <w:rFonts w:ascii="Times" w:hAnsi="Times"/>
          <w:szCs w:val="24"/>
          <w:highlight w:val="yellow"/>
          <w:lang w:eastAsia="x-none"/>
        </w:rPr>
        <w:t>Both CBRA and CFRA are supported. Changes for NR-U operation will be studied</w:t>
      </w:r>
    </w:p>
    <w:p w14:paraId="722BEB83" w14:textId="77777777" w:rsidR="00FA4453" w:rsidRPr="00FA4453" w:rsidRDefault="00FA4453" w:rsidP="00FA4453">
      <w:pPr>
        <w:spacing w:after="0" w:line="240" w:lineRule="auto"/>
        <w:ind w:leftChars="200" w:left="1120" w:hanging="720"/>
        <w:jc w:val="left"/>
        <w:rPr>
          <w:rFonts w:ascii="Times" w:hAnsi="Times"/>
          <w:szCs w:val="24"/>
          <w:lang w:eastAsia="x-none"/>
        </w:rPr>
      </w:pPr>
      <w:r w:rsidRPr="00FA4453">
        <w:rPr>
          <w:rFonts w:ascii="Times" w:hAnsi="Times"/>
          <w:szCs w:val="24"/>
          <w:lang w:eastAsia="x-none"/>
        </w:rPr>
        <w:t>2:</w:t>
      </w:r>
      <w:r w:rsidRPr="00FA4453">
        <w:rPr>
          <w:rFonts w:ascii="Times" w:hAnsi="Times"/>
          <w:szCs w:val="24"/>
          <w:lang w:eastAsia="x-none"/>
        </w:rPr>
        <w:tab/>
      </w:r>
      <w:r w:rsidRPr="00B01D5E">
        <w:rPr>
          <w:rFonts w:ascii="Times" w:hAnsi="Times"/>
          <w:szCs w:val="24"/>
          <w:lang w:eastAsia="x-none"/>
        </w:rPr>
        <w:t>4-step and 2 step CBRA procedure will be studied in conjunction with RAN1 progress</w:t>
      </w:r>
    </w:p>
    <w:p w14:paraId="2BB46938" w14:textId="6E9405C9" w:rsidR="00FA4453" w:rsidRDefault="00FA4453" w:rsidP="00FA4453">
      <w:pPr>
        <w:spacing w:after="0" w:line="240" w:lineRule="auto"/>
        <w:ind w:leftChars="200" w:left="1120" w:hanging="720"/>
        <w:jc w:val="left"/>
        <w:rPr>
          <w:rFonts w:ascii="Times" w:hAnsi="Times"/>
          <w:szCs w:val="24"/>
          <w:lang w:eastAsia="x-none"/>
        </w:rPr>
      </w:pPr>
      <w:r w:rsidRPr="00FA4453">
        <w:rPr>
          <w:rFonts w:ascii="Times" w:hAnsi="Times"/>
          <w:szCs w:val="24"/>
          <w:lang w:eastAsia="x-none"/>
        </w:rPr>
        <w:t xml:space="preserve">3: </w:t>
      </w:r>
      <w:r w:rsidRPr="00FA4453">
        <w:rPr>
          <w:rFonts w:ascii="Times" w:hAnsi="Times"/>
          <w:szCs w:val="24"/>
          <w:lang w:eastAsia="x-none"/>
        </w:rPr>
        <w:tab/>
        <w:t>We will review the agreements made during Rel-14 eLAA WI regarding the random access procedure to determine if they can be the solution for CFRA access for NR-U</w:t>
      </w:r>
      <w:r>
        <w:rPr>
          <w:rFonts w:ascii="Times" w:hAnsi="Times"/>
          <w:szCs w:val="24"/>
          <w:lang w:eastAsia="x-none"/>
        </w:rPr>
        <w:t>.</w:t>
      </w:r>
    </w:p>
    <w:p w14:paraId="3D97408C" w14:textId="77777777" w:rsidR="00FA4453" w:rsidRPr="00FA4453" w:rsidRDefault="00FA4453" w:rsidP="00FA4453">
      <w:pPr>
        <w:spacing w:after="0" w:line="240" w:lineRule="auto"/>
        <w:ind w:leftChars="200" w:left="1120" w:hanging="720"/>
        <w:jc w:val="left"/>
        <w:rPr>
          <w:rFonts w:ascii="Times" w:hAnsi="Times"/>
          <w:szCs w:val="24"/>
          <w:lang w:eastAsia="x-none"/>
        </w:rPr>
      </w:pPr>
    </w:p>
    <w:p w14:paraId="6D21EDA1" w14:textId="043E585A" w:rsidR="00A367D9" w:rsidRDefault="00A12C2F" w:rsidP="00A367D9">
      <w:pPr>
        <w:rPr>
          <w:lang w:eastAsia="ko-KR"/>
        </w:rPr>
      </w:pPr>
      <w:r>
        <w:t xml:space="preserve">In this contribution, we’d like to </w:t>
      </w:r>
      <w:r w:rsidR="00770EF3">
        <w:t>address</w:t>
      </w:r>
      <w:r w:rsidR="00B01D5E">
        <w:t xml:space="preserve"> the </w:t>
      </w:r>
      <w:r w:rsidR="00984205">
        <w:t>beam failure detection and recovery procedure</w:t>
      </w:r>
      <w:r w:rsidR="00B01D5E">
        <w:t xml:space="preserve"> i</w:t>
      </w:r>
      <w:r>
        <w:t>n unlicensed spectrum</w:t>
      </w:r>
      <w:r w:rsidR="005375F5">
        <w:rPr>
          <w:lang w:eastAsia="ko-KR"/>
        </w:rPr>
        <w:t xml:space="preserve">, and suggest to </w:t>
      </w:r>
      <w:r w:rsidR="00770EF3">
        <w:rPr>
          <w:lang w:eastAsia="ko-KR"/>
        </w:rPr>
        <w:t>study</w:t>
      </w:r>
      <w:r w:rsidR="005375F5">
        <w:rPr>
          <w:lang w:eastAsia="ko-KR"/>
        </w:rPr>
        <w:t xml:space="preserve"> </w:t>
      </w:r>
      <w:r w:rsidR="00A11CE6">
        <w:rPr>
          <w:lang w:eastAsia="ko-KR"/>
        </w:rPr>
        <w:t>RAN2 impacts on the beam failure detection and recovery</w:t>
      </w:r>
      <w:r w:rsidR="00770EF3" w:rsidRPr="00770EF3">
        <w:rPr>
          <w:lang w:eastAsia="ko-KR"/>
        </w:rPr>
        <w:t xml:space="preserve"> procedure when the </w:t>
      </w:r>
      <w:r w:rsidR="00426533">
        <w:rPr>
          <w:lang w:eastAsia="ko-KR"/>
        </w:rPr>
        <w:t xml:space="preserve">DL RSs are skipped </w:t>
      </w:r>
      <w:r w:rsidR="00770EF3" w:rsidRPr="00770EF3">
        <w:rPr>
          <w:lang w:eastAsia="ko-KR"/>
        </w:rPr>
        <w:t>due to LBT failures</w:t>
      </w:r>
      <w:r w:rsidR="00DD4431">
        <w:rPr>
          <w:lang w:eastAsia="ko-KR"/>
        </w:rPr>
        <w:t>.</w:t>
      </w:r>
    </w:p>
    <w:p w14:paraId="4C4B8D8D" w14:textId="5DA402EC" w:rsidR="00EE4C55" w:rsidRDefault="00F82D14" w:rsidP="00280487">
      <w:pPr>
        <w:pStyle w:val="1"/>
        <w:ind w:left="0" w:firstLine="0"/>
        <w:rPr>
          <w:lang w:val="en-US" w:eastAsia="ko-KR"/>
        </w:rPr>
      </w:pPr>
      <w:r>
        <w:rPr>
          <w:rFonts w:hint="eastAsia"/>
          <w:lang w:val="en-US" w:eastAsia="ko-KR"/>
        </w:rPr>
        <w:t>2</w:t>
      </w:r>
      <w:r w:rsidR="0013687D">
        <w:rPr>
          <w:lang w:val="en-US" w:eastAsia="ko-KR"/>
        </w:rPr>
        <w:t>.</w:t>
      </w:r>
      <w:r w:rsidR="0013687D">
        <w:rPr>
          <w:lang w:val="en-US" w:eastAsia="ko-KR"/>
        </w:rPr>
        <w:tab/>
      </w:r>
      <w:r w:rsidR="008F0BF8">
        <w:rPr>
          <w:lang w:val="en-US" w:eastAsia="ko-KR"/>
        </w:rPr>
        <w:t>Discussion</w:t>
      </w:r>
      <w:bookmarkStart w:id="2" w:name="_Toc476230925"/>
    </w:p>
    <w:bookmarkEnd w:id="2"/>
    <w:p w14:paraId="607AD9CA" w14:textId="54407563" w:rsidR="0047131A" w:rsidRDefault="00B74B44" w:rsidP="00511398">
      <w:pPr>
        <w:tabs>
          <w:tab w:val="left" w:pos="3686"/>
        </w:tabs>
      </w:pPr>
      <w:r>
        <w:t xml:space="preserve">In NR </w:t>
      </w:r>
      <w:r w:rsidR="00077884">
        <w:t xml:space="preserve">MAC of </w:t>
      </w:r>
      <w:r>
        <w:t>Rel-15,</w:t>
      </w:r>
      <w:r w:rsidR="00077884" w:rsidRPr="00077884">
        <w:t xml:space="preserve"> </w:t>
      </w:r>
      <w:r w:rsidR="00A11CE6">
        <w:t xml:space="preserve">RA and </w:t>
      </w:r>
      <w:r w:rsidR="00EF6A8E">
        <w:t>BFD/</w:t>
      </w:r>
      <w:r w:rsidR="00077884">
        <w:t>BFR procedure are mainly related with</w:t>
      </w:r>
      <w:r>
        <w:t xml:space="preserve"> </w:t>
      </w:r>
      <w:r w:rsidR="00710184">
        <w:t xml:space="preserve">the </w:t>
      </w:r>
      <w:r>
        <w:t xml:space="preserve">multi-beam </w:t>
      </w:r>
      <w:r w:rsidR="00077884">
        <w:t>operation</w:t>
      </w:r>
      <w:r w:rsidR="00710184">
        <w:t>.</w:t>
      </w:r>
      <w:r w:rsidR="00A67643">
        <w:t xml:space="preserve"> </w:t>
      </w:r>
      <w:r w:rsidR="00A12C2F">
        <w:t>If the unlicensed spectrum operate</w:t>
      </w:r>
      <w:r w:rsidR="00D95B1F">
        <w:t>s</w:t>
      </w:r>
      <w:r w:rsidR="00A12C2F">
        <w:t xml:space="preserve"> as a SpCell such as Pcell or PSCell, the UE</w:t>
      </w:r>
      <w:r w:rsidR="00077884">
        <w:t xml:space="preserve"> in NR-U</w:t>
      </w:r>
      <w:r w:rsidR="00A12C2F">
        <w:t xml:space="preserve"> </w:t>
      </w:r>
      <w:r w:rsidR="002F3BA3">
        <w:t>would have to</w:t>
      </w:r>
      <w:r w:rsidR="00A12C2F">
        <w:t xml:space="preserve"> perfor</w:t>
      </w:r>
      <w:r w:rsidR="00535648">
        <w:t xml:space="preserve">m the </w:t>
      </w:r>
      <w:r w:rsidR="00077884">
        <w:t>above two procedures</w:t>
      </w:r>
      <w:r w:rsidR="003F3EF2">
        <w:t>.</w:t>
      </w:r>
      <w:r w:rsidR="00246513">
        <w:t xml:space="preserve"> </w:t>
      </w:r>
    </w:p>
    <w:p w14:paraId="5716C9DC" w14:textId="10E2EF92" w:rsidR="002C664B" w:rsidRDefault="00582BE1" w:rsidP="000464F6">
      <w:pPr>
        <w:rPr>
          <w:lang w:eastAsia="ko-KR"/>
        </w:rPr>
      </w:pPr>
      <w:r>
        <w:rPr>
          <w:lang w:eastAsia="ko-KR"/>
        </w:rPr>
        <w:t>According to the current NR spec, i</w:t>
      </w:r>
      <w:r w:rsidR="002F3BA3">
        <w:rPr>
          <w:lang w:eastAsia="ko-KR"/>
        </w:rPr>
        <w:t xml:space="preserve">n order to trigger the BFR procedure, a UE performs a BFD procedure by using the </w:t>
      </w:r>
      <w:r w:rsidR="009D26D6" w:rsidRPr="00F72E89">
        <w:rPr>
          <w:i/>
          <w:lang w:eastAsia="ko-KR"/>
        </w:rPr>
        <w:t>BFI_COUNTER</w:t>
      </w:r>
      <w:r w:rsidR="009D26D6">
        <w:rPr>
          <w:i/>
          <w:lang w:eastAsia="ko-KR"/>
        </w:rPr>
        <w:t xml:space="preserve"> </w:t>
      </w:r>
      <w:r w:rsidR="009D26D6" w:rsidRPr="009D26D6">
        <w:rPr>
          <w:lang w:eastAsia="ko-KR"/>
        </w:rPr>
        <w:t>and</w:t>
      </w:r>
      <w:r w:rsidR="009D26D6">
        <w:rPr>
          <w:i/>
          <w:lang w:eastAsia="ko-KR"/>
        </w:rPr>
        <w:t xml:space="preserve"> </w:t>
      </w:r>
      <w:r w:rsidR="009D26D6" w:rsidRPr="00F72E89">
        <w:rPr>
          <w:i/>
          <w:lang w:eastAsia="ko-KR"/>
        </w:rPr>
        <w:t>beamFailureDetectionTimer</w:t>
      </w:r>
      <w:r w:rsidR="009D26D6">
        <w:rPr>
          <w:i/>
          <w:lang w:eastAsia="ko-KR"/>
        </w:rPr>
        <w:t>.</w:t>
      </w:r>
      <w:r w:rsidR="009D26D6">
        <w:rPr>
          <w:lang w:eastAsia="ko-KR"/>
        </w:rPr>
        <w:t xml:space="preserve"> </w:t>
      </w:r>
      <w:r w:rsidR="00A11CE6">
        <w:rPr>
          <w:lang w:eastAsia="ko-KR"/>
        </w:rPr>
        <w:t>The</w:t>
      </w:r>
      <w:r w:rsidR="00EF6A8E">
        <w:rPr>
          <w:lang w:eastAsia="ko-KR"/>
        </w:rPr>
        <w:t xml:space="preserve"> UE</w:t>
      </w:r>
      <w:r w:rsidR="00A11CE6">
        <w:rPr>
          <w:lang w:eastAsia="ko-KR"/>
        </w:rPr>
        <w:t xml:space="preserve"> increments</w:t>
      </w:r>
      <w:r w:rsidR="00EF6A8E">
        <w:rPr>
          <w:lang w:eastAsia="ko-KR"/>
        </w:rPr>
        <w:t xml:space="preserve"> the</w:t>
      </w:r>
      <w:r w:rsidR="00EF6A8E" w:rsidRPr="00EF6A8E">
        <w:rPr>
          <w:i/>
          <w:lang w:eastAsia="ko-KR"/>
        </w:rPr>
        <w:t xml:space="preserve"> </w:t>
      </w:r>
      <w:r w:rsidR="00EF6A8E" w:rsidRPr="00F72E89">
        <w:rPr>
          <w:i/>
          <w:lang w:eastAsia="ko-KR"/>
        </w:rPr>
        <w:t>BFI_COUNTER</w:t>
      </w:r>
      <w:r w:rsidR="00A11CE6">
        <w:rPr>
          <w:lang w:eastAsia="ko-KR"/>
        </w:rPr>
        <w:t xml:space="preserve"> by 1 when </w:t>
      </w:r>
      <w:r w:rsidR="00EF6A8E">
        <w:rPr>
          <w:lang w:eastAsia="ko-KR"/>
        </w:rPr>
        <w:t xml:space="preserve">BFI is </w:t>
      </w:r>
      <w:r w:rsidR="00A11CE6">
        <w:rPr>
          <w:lang w:eastAsia="ko-KR"/>
        </w:rPr>
        <w:t>indicat</w:t>
      </w:r>
      <w:r w:rsidR="00EF6A8E">
        <w:rPr>
          <w:lang w:eastAsia="ko-KR"/>
        </w:rPr>
        <w:t>ed</w:t>
      </w:r>
      <w:r w:rsidR="00A11CE6">
        <w:rPr>
          <w:lang w:eastAsia="ko-KR"/>
        </w:rPr>
        <w:t xml:space="preserve"> from lower layer. Generally, t</w:t>
      </w:r>
      <w:r w:rsidR="009D26D6">
        <w:rPr>
          <w:lang w:eastAsia="ko-KR"/>
        </w:rPr>
        <w:t xml:space="preserve">he physical layer of the UE </w:t>
      </w:r>
      <w:r>
        <w:rPr>
          <w:lang w:eastAsia="ko-KR"/>
        </w:rPr>
        <w:t>checks</w:t>
      </w:r>
      <w:r w:rsidR="009D26D6">
        <w:rPr>
          <w:lang w:eastAsia="ko-KR"/>
        </w:rPr>
        <w:t xml:space="preserve"> </w:t>
      </w:r>
      <w:r>
        <w:rPr>
          <w:lang w:eastAsia="ko-KR"/>
        </w:rPr>
        <w:t>its serving beam quality by measuring the</w:t>
      </w:r>
      <w:r w:rsidR="009D26D6">
        <w:rPr>
          <w:lang w:eastAsia="ko-KR"/>
        </w:rPr>
        <w:t xml:space="preserve"> RS</w:t>
      </w:r>
      <w:r>
        <w:rPr>
          <w:lang w:eastAsia="ko-KR"/>
        </w:rPr>
        <w:t xml:space="preserve"> periodically transmitted by the network</w:t>
      </w:r>
      <w:r w:rsidR="009D26D6">
        <w:rPr>
          <w:lang w:eastAsia="ko-KR"/>
        </w:rPr>
        <w:t xml:space="preserve">. </w:t>
      </w:r>
      <w:r>
        <w:rPr>
          <w:lang w:eastAsia="ko-KR"/>
        </w:rPr>
        <w:t xml:space="preserve">If the quality of the RS is bad, the physical layer </w:t>
      </w:r>
      <w:r w:rsidR="00A11CE6">
        <w:rPr>
          <w:lang w:eastAsia="ko-KR"/>
        </w:rPr>
        <w:t>transmits</w:t>
      </w:r>
      <w:r>
        <w:rPr>
          <w:lang w:eastAsia="ko-KR"/>
        </w:rPr>
        <w:t xml:space="preserve"> the beam failure instance </w:t>
      </w:r>
      <w:r w:rsidR="00A11CE6">
        <w:rPr>
          <w:lang w:eastAsia="ko-KR"/>
        </w:rPr>
        <w:t xml:space="preserve">indication </w:t>
      </w:r>
      <w:r>
        <w:rPr>
          <w:lang w:eastAsia="ko-KR"/>
        </w:rPr>
        <w:t xml:space="preserve">to the MAC layer. </w:t>
      </w:r>
    </w:p>
    <w:p w14:paraId="18D2A978" w14:textId="06402044" w:rsidR="00984205" w:rsidRDefault="00EF6A8E" w:rsidP="00984205">
      <w:pPr>
        <w:rPr>
          <w:b/>
          <w:lang w:eastAsia="ko-KR"/>
        </w:rPr>
      </w:pPr>
      <w:r>
        <w:rPr>
          <w:lang w:eastAsia="ko-KR"/>
        </w:rPr>
        <w:t xml:space="preserve">However, the gNB in unlicensed band may not transmit the DL RS due to LBT failures. Since the UE does not know whether the RS is skipped or the RS quality is bad, the BFI may be indicated from the lower layer in both cases as shown in the Figure 1. </w:t>
      </w:r>
    </w:p>
    <w:p w14:paraId="5B1B995A" w14:textId="730B6929" w:rsidR="00AD06A6" w:rsidRDefault="00AD06A6" w:rsidP="00AD06A6">
      <w:pPr>
        <w:rPr>
          <w:b/>
        </w:rPr>
      </w:pPr>
      <w:r>
        <w:rPr>
          <w:b/>
          <w:lang w:eastAsia="ko-KR"/>
        </w:rPr>
        <w:lastRenderedPageBreak/>
        <w:t>Observation 1</w:t>
      </w:r>
      <w:r w:rsidRPr="006D62CD">
        <w:rPr>
          <w:b/>
          <w:lang w:eastAsia="ko-KR"/>
        </w:rPr>
        <w:t xml:space="preserve">. </w:t>
      </w:r>
      <w:r>
        <w:rPr>
          <w:b/>
          <w:lang w:eastAsia="ko-KR"/>
        </w:rPr>
        <w:t xml:space="preserve">During the BFD procedure of NR-U, </w:t>
      </w:r>
      <w:r w:rsidRPr="00564157">
        <w:rPr>
          <w:b/>
          <w:lang w:eastAsia="ko-KR"/>
        </w:rPr>
        <w:t>the BFI may be indicated from the lower layer</w:t>
      </w:r>
      <w:r>
        <w:rPr>
          <w:b/>
          <w:lang w:eastAsia="ko-KR"/>
        </w:rPr>
        <w:t xml:space="preserve"> in both cases, where</w:t>
      </w:r>
      <w:r w:rsidRPr="00564157">
        <w:rPr>
          <w:b/>
          <w:lang w:eastAsia="ko-KR"/>
        </w:rPr>
        <w:t xml:space="preserve"> </w:t>
      </w:r>
      <w:r>
        <w:rPr>
          <w:b/>
          <w:lang w:eastAsia="ko-KR"/>
        </w:rPr>
        <w:t xml:space="preserve">the </w:t>
      </w:r>
      <w:r>
        <w:rPr>
          <w:b/>
        </w:rPr>
        <w:t>RS of a UE</w:t>
      </w:r>
      <w:r w:rsidRPr="006D62CD">
        <w:rPr>
          <w:b/>
        </w:rPr>
        <w:t xml:space="preserve"> </w:t>
      </w:r>
      <w:r>
        <w:rPr>
          <w:b/>
        </w:rPr>
        <w:t>is</w:t>
      </w:r>
      <w:r w:rsidRPr="006D62CD">
        <w:rPr>
          <w:b/>
        </w:rPr>
        <w:t xml:space="preserve"> skipped</w:t>
      </w:r>
      <w:r>
        <w:rPr>
          <w:b/>
        </w:rPr>
        <w:t xml:space="preserve"> </w:t>
      </w:r>
      <w:r w:rsidRPr="006D62CD">
        <w:rPr>
          <w:b/>
        </w:rPr>
        <w:t>by the network due to LBT failure</w:t>
      </w:r>
      <w:r>
        <w:rPr>
          <w:b/>
        </w:rPr>
        <w:t xml:space="preserve"> and the</w:t>
      </w:r>
      <w:r w:rsidRPr="00564157">
        <w:rPr>
          <w:b/>
        </w:rPr>
        <w:t xml:space="preserve"> </w:t>
      </w:r>
      <w:r>
        <w:rPr>
          <w:b/>
        </w:rPr>
        <w:t>quality of the measured RS is really bad.</w:t>
      </w:r>
    </w:p>
    <w:p w14:paraId="2354B983" w14:textId="77777777" w:rsidR="00D54D62" w:rsidRDefault="00D54D62" w:rsidP="00D54D62">
      <w:pPr>
        <w:jc w:val="center"/>
      </w:pPr>
      <w:r>
        <w:object w:dxaOrig="8415" w:dyaOrig="1996" w14:anchorId="1DB77D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99.65pt" o:ole="">
            <v:imagedata r:id="rId8" o:title=""/>
          </v:shape>
          <o:OLEObject Type="Embed" ProgID="Visio.Drawing.15" ShapeID="_x0000_i1025" DrawAspect="Content" ObjectID="_1602660928" r:id="rId9"/>
        </w:object>
      </w:r>
    </w:p>
    <w:p w14:paraId="045D9F6D" w14:textId="77777777" w:rsidR="00D54D62" w:rsidRDefault="00D54D62" w:rsidP="00D54D62">
      <w:pPr>
        <w:jc w:val="center"/>
      </w:pPr>
      <w:r>
        <w:t>Figure 1. An example of a BFD procedure in</w:t>
      </w:r>
      <w:r w:rsidRPr="00D40731">
        <w:t xml:space="preserve"> NR-</w:t>
      </w:r>
      <w:r>
        <w:t>U</w:t>
      </w:r>
    </w:p>
    <w:p w14:paraId="2A557CC3" w14:textId="089B8303" w:rsidR="00C545A3" w:rsidRDefault="00C545A3" w:rsidP="00C545A3">
      <w:pPr>
        <w:rPr>
          <w:b/>
          <w:lang w:eastAsia="ko-KR"/>
        </w:rPr>
      </w:pPr>
      <w:r>
        <w:rPr>
          <w:rFonts w:eastAsia="맑은 고딕"/>
          <w:lang w:val="en-US" w:eastAsia="ko-KR"/>
        </w:rPr>
        <w:t>If the RS is skipped by the network due to LBT failure and the UE cannot measure the serving beam quality, it may be desirable that the UE does</w:t>
      </w:r>
      <w:r w:rsidRPr="00EF6A8E">
        <w:rPr>
          <w:rFonts w:eastAsia="맑은 고딕"/>
          <w:lang w:val="en-US" w:eastAsia="ko-KR"/>
        </w:rPr>
        <w:t xml:space="preserve"> </w:t>
      </w:r>
      <w:r>
        <w:rPr>
          <w:rFonts w:eastAsia="맑은 고딕"/>
          <w:lang w:val="en-US" w:eastAsia="ko-KR"/>
        </w:rPr>
        <w:t xml:space="preserve">not increment the </w:t>
      </w:r>
      <w:r w:rsidRPr="00A11CE6">
        <w:rPr>
          <w:rFonts w:eastAsia="맑은 고딕"/>
          <w:i/>
          <w:lang w:val="en-US" w:eastAsia="ko-KR"/>
        </w:rPr>
        <w:t>BFI_COUNTER</w:t>
      </w:r>
      <w:r>
        <w:rPr>
          <w:rFonts w:eastAsia="맑은 고딕"/>
          <w:lang w:val="en-US" w:eastAsia="ko-KR"/>
        </w:rPr>
        <w:t xml:space="preserve"> because it </w:t>
      </w:r>
      <w:r w:rsidRPr="00C51C72">
        <w:rPr>
          <w:rFonts w:eastAsia="맑은 고딕"/>
          <w:lang w:val="en-US" w:eastAsia="ko-KR"/>
        </w:rPr>
        <w:t>can trigger inaccurate</w:t>
      </w:r>
      <w:r>
        <w:rPr>
          <w:rFonts w:eastAsia="맑은 고딕"/>
          <w:lang w:val="en-US" w:eastAsia="ko-KR"/>
        </w:rPr>
        <w:t xml:space="preserve"> or unnecessary</w:t>
      </w:r>
      <w:r w:rsidRPr="00C51C72">
        <w:rPr>
          <w:rFonts w:eastAsia="맑은 고딕"/>
          <w:lang w:val="en-US" w:eastAsia="ko-KR"/>
        </w:rPr>
        <w:t xml:space="preserve"> BFR</w:t>
      </w:r>
      <w:r>
        <w:rPr>
          <w:rFonts w:eastAsia="맑은 고딕"/>
          <w:lang w:val="en-US" w:eastAsia="ko-KR"/>
        </w:rPr>
        <w:t xml:space="preserve">. </w:t>
      </w:r>
      <w:r w:rsidRPr="00AD06A6">
        <w:rPr>
          <w:rFonts w:hint="eastAsia"/>
          <w:lang w:eastAsia="ko-KR"/>
        </w:rPr>
        <w:t xml:space="preserve">As </w:t>
      </w:r>
      <w:r>
        <w:rPr>
          <w:lang w:eastAsia="ko-KR"/>
        </w:rPr>
        <w:t>illustrated in the Figure 2, i</w:t>
      </w:r>
      <w:r w:rsidRPr="00AD06A6">
        <w:rPr>
          <w:lang w:eastAsia="ko-KR"/>
        </w:rPr>
        <w:t>f the beam quality could be improved sooner, the BFR procedur</w:t>
      </w:r>
      <w:r>
        <w:rPr>
          <w:lang w:eastAsia="ko-KR"/>
        </w:rPr>
        <w:t xml:space="preserve">e would not have been performed. Rather, the </w:t>
      </w:r>
      <w:r>
        <w:rPr>
          <w:rFonts w:eastAsia="맑은 고딕"/>
          <w:lang w:val="en-US" w:eastAsia="ko-KR"/>
        </w:rPr>
        <w:t>unnecessary triggered</w:t>
      </w:r>
      <w:r w:rsidRPr="00C51C72">
        <w:rPr>
          <w:rFonts w:eastAsia="맑은 고딕"/>
          <w:lang w:val="en-US" w:eastAsia="ko-KR"/>
        </w:rPr>
        <w:t xml:space="preserve"> BFR</w:t>
      </w:r>
      <w:r>
        <w:t xml:space="preserve"> could result to increase the congestion level of the unlicensed band.</w:t>
      </w:r>
    </w:p>
    <w:p w14:paraId="079CBC81" w14:textId="4CEC29A0" w:rsidR="00984205" w:rsidRPr="00984205" w:rsidRDefault="00984205" w:rsidP="00AD06A6">
      <w:pPr>
        <w:rPr>
          <w:b/>
        </w:rPr>
      </w:pPr>
      <w:r w:rsidRPr="00D40731">
        <w:rPr>
          <w:b/>
          <w:lang w:eastAsia="ko-KR"/>
        </w:rPr>
        <w:t>Observation 2. If the beam qu</w:t>
      </w:r>
      <w:r w:rsidR="00C545A3">
        <w:rPr>
          <w:b/>
          <w:lang w:eastAsia="ko-KR"/>
        </w:rPr>
        <w:t>ality could be improved sooner, increasing BFI for RS skip can trigger</w:t>
      </w:r>
      <w:r w:rsidR="00C545A3" w:rsidRPr="00C545A3">
        <w:rPr>
          <w:b/>
          <w:lang w:eastAsia="ko-KR"/>
        </w:rPr>
        <w:t xml:space="preserve"> inaccurate or unnecessary BFR</w:t>
      </w:r>
      <w:r w:rsidRPr="00D40731">
        <w:rPr>
          <w:b/>
        </w:rPr>
        <w:t>.</w:t>
      </w:r>
      <w:r w:rsidR="00C545A3" w:rsidRPr="00C545A3">
        <w:t xml:space="preserve"> </w:t>
      </w:r>
      <w:r w:rsidR="00C545A3">
        <w:rPr>
          <w:b/>
        </w:rPr>
        <w:t>Rather, this</w:t>
      </w:r>
      <w:r w:rsidR="00C545A3" w:rsidRPr="00C545A3">
        <w:rPr>
          <w:b/>
        </w:rPr>
        <w:t xml:space="preserve"> </w:t>
      </w:r>
      <w:r w:rsidR="00C545A3">
        <w:rPr>
          <w:b/>
        </w:rPr>
        <w:t>could</w:t>
      </w:r>
      <w:r w:rsidR="00C545A3" w:rsidRPr="00C545A3">
        <w:rPr>
          <w:b/>
        </w:rPr>
        <w:t xml:space="preserve"> result to increase the congestion level of the unlicensed band</w:t>
      </w:r>
      <w:r w:rsidR="00C545A3">
        <w:rPr>
          <w:b/>
        </w:rPr>
        <w:t>.</w:t>
      </w:r>
    </w:p>
    <w:p w14:paraId="303D6929" w14:textId="4F51E28C" w:rsidR="00EF6A8E" w:rsidRDefault="00EF6A8E" w:rsidP="00EF6A8E">
      <w:pPr>
        <w:jc w:val="center"/>
      </w:pPr>
      <w:r>
        <w:object w:dxaOrig="8835" w:dyaOrig="2040" w14:anchorId="3EF81BDE">
          <v:shape id="_x0000_i1026" type="#_x0000_t75" style="width:442.35pt;height:101.95pt" o:ole="">
            <v:imagedata r:id="rId10" o:title=""/>
          </v:shape>
          <o:OLEObject Type="Embed" ProgID="Visio.Drawing.15" ShapeID="_x0000_i1026" DrawAspect="Content" ObjectID="_1602660929" r:id="rId11"/>
        </w:object>
      </w:r>
    </w:p>
    <w:p w14:paraId="02D29911" w14:textId="475CC53D" w:rsidR="00AD06A6" w:rsidRPr="006D62CD" w:rsidRDefault="00AD06A6" w:rsidP="00EF6A8E">
      <w:pPr>
        <w:jc w:val="center"/>
        <w:rPr>
          <w:b/>
          <w:lang w:eastAsia="ko-KR"/>
        </w:rPr>
      </w:pPr>
      <w:r>
        <w:t xml:space="preserve">Figure 2. </w:t>
      </w:r>
      <w:r w:rsidR="00D40731">
        <w:t>An example of a BFD procedure in</w:t>
      </w:r>
      <w:r w:rsidR="00D40731" w:rsidRPr="00D40731">
        <w:t xml:space="preserve"> NR-</w:t>
      </w:r>
      <w:r w:rsidR="00D40731">
        <w:t>U</w:t>
      </w:r>
    </w:p>
    <w:p w14:paraId="075E0BFC" w14:textId="1B05BDD6" w:rsidR="003C2559" w:rsidRPr="003C2559" w:rsidRDefault="003C2559" w:rsidP="006D62CD">
      <w:pPr>
        <w:rPr>
          <w:lang w:eastAsia="ko-KR"/>
        </w:rPr>
      </w:pPr>
      <w:r w:rsidRPr="003C2559">
        <w:rPr>
          <w:rFonts w:hint="eastAsia"/>
          <w:lang w:eastAsia="ko-KR"/>
        </w:rPr>
        <w:t xml:space="preserve">Based on the above observations, </w:t>
      </w:r>
      <w:r w:rsidR="00C545A3">
        <w:rPr>
          <w:lang w:eastAsia="ko-KR"/>
        </w:rPr>
        <w:t xml:space="preserve">we think that </w:t>
      </w:r>
      <w:r w:rsidR="00984205">
        <w:rPr>
          <w:lang w:eastAsia="ko-KR"/>
        </w:rPr>
        <w:t xml:space="preserve">RAN2 needs to study the impacts </w:t>
      </w:r>
      <w:r w:rsidR="00984205" w:rsidRPr="00984205">
        <w:rPr>
          <w:lang w:eastAsia="ko-KR"/>
        </w:rPr>
        <w:t>on the BFD parameters</w:t>
      </w:r>
      <w:r w:rsidR="0049245A" w:rsidRPr="0049245A">
        <w:rPr>
          <w:lang w:eastAsia="ko-KR"/>
        </w:rPr>
        <w:t>, such as</w:t>
      </w:r>
      <w:r w:rsidR="0049245A" w:rsidRPr="0049245A">
        <w:rPr>
          <w:i/>
          <w:lang w:eastAsia="ko-KR"/>
        </w:rPr>
        <w:t xml:space="preserve"> BFI_COUNTER</w:t>
      </w:r>
      <w:r w:rsidR="0049245A">
        <w:rPr>
          <w:i/>
          <w:lang w:eastAsia="ko-KR"/>
        </w:rPr>
        <w:t xml:space="preserve"> or</w:t>
      </w:r>
      <w:r w:rsidR="0049245A" w:rsidRPr="0049245A">
        <w:rPr>
          <w:i/>
          <w:lang w:eastAsia="ko-KR"/>
        </w:rPr>
        <w:t xml:space="preserve"> BFD timer,</w:t>
      </w:r>
      <w:r w:rsidR="00984205" w:rsidRPr="00984205">
        <w:rPr>
          <w:lang w:eastAsia="ko-KR"/>
        </w:rPr>
        <w:t xml:space="preserve"> to trigger the BFR procedure when the DL RSs are skipped due to LBT failures</w:t>
      </w:r>
      <w:r w:rsidR="00984205">
        <w:rPr>
          <w:lang w:eastAsia="ko-KR"/>
        </w:rPr>
        <w:t>.</w:t>
      </w:r>
    </w:p>
    <w:p w14:paraId="3B122BE0" w14:textId="2F3322C5" w:rsidR="00984205" w:rsidRDefault="00984205" w:rsidP="00984205">
      <w:pPr>
        <w:spacing w:after="120"/>
        <w:rPr>
          <w:b/>
        </w:rPr>
      </w:pPr>
      <w:r>
        <w:rPr>
          <w:b/>
        </w:rPr>
        <w:t xml:space="preserve">Proposal. </w:t>
      </w:r>
      <w:r w:rsidR="0049245A">
        <w:rPr>
          <w:b/>
        </w:rPr>
        <w:t>Study</w:t>
      </w:r>
      <w:r>
        <w:rPr>
          <w:b/>
        </w:rPr>
        <w:t xml:space="preserve"> the impacts on the following BFD parameters to trigger the BFR procedure when the DL RSs are skipped due to LBT failures.</w:t>
      </w:r>
    </w:p>
    <w:p w14:paraId="432A1335" w14:textId="77777777" w:rsidR="00984205" w:rsidRPr="00893EF2" w:rsidRDefault="00984205" w:rsidP="00984205">
      <w:pPr>
        <w:pStyle w:val="a6"/>
        <w:numPr>
          <w:ilvl w:val="0"/>
          <w:numId w:val="11"/>
        </w:numPr>
        <w:spacing w:after="120"/>
        <w:ind w:leftChars="0"/>
        <w:rPr>
          <w:b/>
        </w:rPr>
      </w:pPr>
      <w:r w:rsidRPr="00984205">
        <w:rPr>
          <w:b/>
          <w:i/>
          <w:lang w:eastAsia="ko-KR"/>
        </w:rPr>
        <w:t>BFI_COUNTER</w:t>
      </w:r>
    </w:p>
    <w:p w14:paraId="402FA222" w14:textId="77777777" w:rsidR="00984205" w:rsidRDefault="00984205" w:rsidP="00984205">
      <w:pPr>
        <w:pStyle w:val="a6"/>
        <w:numPr>
          <w:ilvl w:val="0"/>
          <w:numId w:val="11"/>
        </w:numPr>
        <w:spacing w:after="120"/>
        <w:ind w:leftChars="0"/>
        <w:rPr>
          <w:b/>
          <w:i/>
        </w:rPr>
      </w:pPr>
      <w:r w:rsidRPr="00984205">
        <w:rPr>
          <w:b/>
          <w:i/>
        </w:rPr>
        <w:t>beamFailureDetectionTimer</w:t>
      </w:r>
    </w:p>
    <w:p w14:paraId="28CB7C1A" w14:textId="77777777" w:rsidR="00707ACB" w:rsidRDefault="00707ACB" w:rsidP="00191D92">
      <w:pPr>
        <w:pStyle w:val="1"/>
        <w:pBdr>
          <w:top w:val="single" w:sz="12" w:space="2" w:color="auto"/>
        </w:pBdr>
        <w:ind w:left="0" w:firstLine="0"/>
        <w:rPr>
          <w:lang w:val="en-US"/>
        </w:rPr>
      </w:pPr>
      <w:r>
        <w:rPr>
          <w:lang w:val="en-US" w:eastAsia="ko-KR"/>
        </w:rPr>
        <w:t>3</w:t>
      </w:r>
      <w:r>
        <w:rPr>
          <w:lang w:val="en-US"/>
        </w:rPr>
        <w:t>.</w:t>
      </w:r>
      <w:r>
        <w:rPr>
          <w:lang w:val="en-US"/>
        </w:rPr>
        <w:tab/>
        <w:t>Conclusion</w:t>
      </w:r>
    </w:p>
    <w:p w14:paraId="12E72254" w14:textId="49B7B63E" w:rsidR="00395312" w:rsidRDefault="00447F80" w:rsidP="00395312">
      <w:pPr>
        <w:spacing w:after="180" w:line="240" w:lineRule="auto"/>
        <w:jc w:val="left"/>
        <w:rPr>
          <w:lang w:eastAsia="ko-KR"/>
        </w:rPr>
      </w:pPr>
      <w:r>
        <w:rPr>
          <w:lang w:eastAsia="ko-KR"/>
        </w:rPr>
        <w:t xml:space="preserve">In this contribution, </w:t>
      </w:r>
      <w:r w:rsidR="00984205">
        <w:t>we’d like to address the beam failure detection and recovery procedure in unlicensed spectrum</w:t>
      </w:r>
      <w:r w:rsidR="00984205">
        <w:rPr>
          <w:lang w:eastAsia="ko-KR"/>
        </w:rPr>
        <w:t xml:space="preserve">, and </w:t>
      </w:r>
      <w:r w:rsidR="00395312">
        <w:rPr>
          <w:lang w:eastAsia="ko-KR"/>
        </w:rPr>
        <w:t>our</w:t>
      </w:r>
      <w:r w:rsidR="00984205">
        <w:rPr>
          <w:lang w:eastAsia="ko-KR"/>
        </w:rPr>
        <w:t xml:space="preserve"> observations and</w:t>
      </w:r>
      <w:r w:rsidR="00395312">
        <w:rPr>
          <w:lang w:eastAsia="ko-KR"/>
        </w:rPr>
        <w:t xml:space="preserve"> proposal </w:t>
      </w:r>
      <w:r w:rsidR="00F01AD6">
        <w:rPr>
          <w:lang w:eastAsia="ko-KR"/>
        </w:rPr>
        <w:t>are</w:t>
      </w:r>
      <w:r w:rsidR="00395312">
        <w:rPr>
          <w:lang w:eastAsia="ko-KR"/>
        </w:rPr>
        <w:t xml:space="preserve"> as follow</w:t>
      </w:r>
      <w:r w:rsidR="00F01AD6">
        <w:rPr>
          <w:lang w:eastAsia="ko-KR"/>
        </w:rPr>
        <w:t>s</w:t>
      </w:r>
      <w:r>
        <w:rPr>
          <w:lang w:eastAsia="ko-KR"/>
        </w:rPr>
        <w:t>.</w:t>
      </w:r>
    </w:p>
    <w:p w14:paraId="33C02D9B" w14:textId="77777777" w:rsidR="00C545A3" w:rsidRDefault="00C545A3" w:rsidP="00C545A3">
      <w:pPr>
        <w:rPr>
          <w:b/>
        </w:rPr>
      </w:pPr>
      <w:r>
        <w:rPr>
          <w:b/>
          <w:lang w:eastAsia="ko-KR"/>
        </w:rPr>
        <w:t>Observation 1</w:t>
      </w:r>
      <w:r w:rsidRPr="006D62CD">
        <w:rPr>
          <w:b/>
          <w:lang w:eastAsia="ko-KR"/>
        </w:rPr>
        <w:t xml:space="preserve">. </w:t>
      </w:r>
      <w:r>
        <w:rPr>
          <w:b/>
          <w:lang w:eastAsia="ko-KR"/>
        </w:rPr>
        <w:t xml:space="preserve">During the BFD procedure of NR-U, </w:t>
      </w:r>
      <w:r w:rsidRPr="00564157">
        <w:rPr>
          <w:b/>
          <w:lang w:eastAsia="ko-KR"/>
        </w:rPr>
        <w:t>the BFI may be indicated from the lower layer</w:t>
      </w:r>
      <w:r>
        <w:rPr>
          <w:b/>
          <w:lang w:eastAsia="ko-KR"/>
        </w:rPr>
        <w:t xml:space="preserve"> in both cases, where</w:t>
      </w:r>
      <w:r w:rsidRPr="00564157">
        <w:rPr>
          <w:b/>
          <w:lang w:eastAsia="ko-KR"/>
        </w:rPr>
        <w:t xml:space="preserve"> </w:t>
      </w:r>
      <w:r>
        <w:rPr>
          <w:b/>
          <w:lang w:eastAsia="ko-KR"/>
        </w:rPr>
        <w:t xml:space="preserve">the </w:t>
      </w:r>
      <w:r>
        <w:rPr>
          <w:b/>
        </w:rPr>
        <w:t>RS of a UE</w:t>
      </w:r>
      <w:r w:rsidRPr="006D62CD">
        <w:rPr>
          <w:b/>
        </w:rPr>
        <w:t xml:space="preserve"> </w:t>
      </w:r>
      <w:r>
        <w:rPr>
          <w:b/>
        </w:rPr>
        <w:t>is</w:t>
      </w:r>
      <w:r w:rsidRPr="006D62CD">
        <w:rPr>
          <w:b/>
        </w:rPr>
        <w:t xml:space="preserve"> skipped</w:t>
      </w:r>
      <w:r>
        <w:rPr>
          <w:b/>
        </w:rPr>
        <w:t xml:space="preserve"> </w:t>
      </w:r>
      <w:r w:rsidRPr="006D62CD">
        <w:rPr>
          <w:b/>
        </w:rPr>
        <w:t>by the network due to LBT failure</w:t>
      </w:r>
      <w:r>
        <w:rPr>
          <w:b/>
        </w:rPr>
        <w:t xml:space="preserve"> and the</w:t>
      </w:r>
      <w:r w:rsidRPr="00564157">
        <w:rPr>
          <w:b/>
        </w:rPr>
        <w:t xml:space="preserve"> </w:t>
      </w:r>
      <w:r>
        <w:rPr>
          <w:b/>
        </w:rPr>
        <w:t>quality of the measured RS is really bad.</w:t>
      </w:r>
    </w:p>
    <w:p w14:paraId="66569297" w14:textId="77777777" w:rsidR="00C545A3" w:rsidRPr="00984205" w:rsidRDefault="00C545A3" w:rsidP="00C545A3">
      <w:pPr>
        <w:rPr>
          <w:b/>
        </w:rPr>
      </w:pPr>
      <w:r w:rsidRPr="00D40731">
        <w:rPr>
          <w:b/>
          <w:lang w:eastAsia="ko-KR"/>
        </w:rPr>
        <w:t>Observation 2. If the beam qu</w:t>
      </w:r>
      <w:r>
        <w:rPr>
          <w:b/>
          <w:lang w:eastAsia="ko-KR"/>
        </w:rPr>
        <w:t>ality could be improved sooner, increasing BFI for RS skip can trigger</w:t>
      </w:r>
      <w:r w:rsidRPr="00C545A3">
        <w:rPr>
          <w:b/>
          <w:lang w:eastAsia="ko-KR"/>
        </w:rPr>
        <w:t xml:space="preserve"> inaccurate or unnecessary BFR</w:t>
      </w:r>
      <w:r w:rsidRPr="00D40731">
        <w:rPr>
          <w:b/>
        </w:rPr>
        <w:t>.</w:t>
      </w:r>
      <w:r w:rsidRPr="00C545A3">
        <w:t xml:space="preserve"> </w:t>
      </w:r>
      <w:r>
        <w:rPr>
          <w:b/>
        </w:rPr>
        <w:t>Rather, this</w:t>
      </w:r>
      <w:r w:rsidRPr="00C545A3">
        <w:rPr>
          <w:b/>
        </w:rPr>
        <w:t xml:space="preserve"> </w:t>
      </w:r>
      <w:r>
        <w:rPr>
          <w:b/>
        </w:rPr>
        <w:t>could</w:t>
      </w:r>
      <w:r w:rsidRPr="00C545A3">
        <w:rPr>
          <w:b/>
        </w:rPr>
        <w:t xml:space="preserve"> result to increase the congestion level of the unlicensed band</w:t>
      </w:r>
      <w:r>
        <w:rPr>
          <w:b/>
        </w:rPr>
        <w:t>.</w:t>
      </w:r>
    </w:p>
    <w:p w14:paraId="3EE3EDC9" w14:textId="77777777" w:rsidR="00C545A3" w:rsidRDefault="00C545A3" w:rsidP="00C545A3">
      <w:pPr>
        <w:spacing w:after="120"/>
        <w:rPr>
          <w:b/>
        </w:rPr>
      </w:pPr>
      <w:r>
        <w:rPr>
          <w:b/>
        </w:rPr>
        <w:t>Proposal. Study the impacts on the following BFD parameters to trigger the BFR procedure when the DL RSs are skipped due to LBT failures.</w:t>
      </w:r>
    </w:p>
    <w:p w14:paraId="49260678" w14:textId="77777777" w:rsidR="00C545A3" w:rsidRPr="00893EF2" w:rsidRDefault="00C545A3" w:rsidP="00C545A3">
      <w:pPr>
        <w:pStyle w:val="a6"/>
        <w:numPr>
          <w:ilvl w:val="0"/>
          <w:numId w:val="11"/>
        </w:numPr>
        <w:spacing w:after="120"/>
        <w:ind w:leftChars="0"/>
        <w:rPr>
          <w:b/>
        </w:rPr>
      </w:pPr>
      <w:r w:rsidRPr="00984205">
        <w:rPr>
          <w:b/>
          <w:i/>
          <w:lang w:eastAsia="ko-KR"/>
        </w:rPr>
        <w:lastRenderedPageBreak/>
        <w:t>BFI_COUNTER</w:t>
      </w:r>
    </w:p>
    <w:p w14:paraId="52D30A40" w14:textId="77777777" w:rsidR="00C545A3" w:rsidRDefault="00C545A3" w:rsidP="00C545A3">
      <w:pPr>
        <w:pStyle w:val="a6"/>
        <w:numPr>
          <w:ilvl w:val="0"/>
          <w:numId w:val="11"/>
        </w:numPr>
        <w:spacing w:after="120"/>
        <w:ind w:leftChars="0"/>
        <w:rPr>
          <w:b/>
          <w:i/>
        </w:rPr>
      </w:pPr>
      <w:r w:rsidRPr="00984205">
        <w:rPr>
          <w:b/>
          <w:i/>
        </w:rPr>
        <w:t>beamFailureDetectionTimer</w:t>
      </w:r>
    </w:p>
    <w:p w14:paraId="660C0048" w14:textId="0EB48877" w:rsidR="00984205" w:rsidRDefault="00984205" w:rsidP="00C545A3">
      <w:pPr>
        <w:spacing w:after="120"/>
        <w:rPr>
          <w:b/>
          <w:i/>
        </w:rPr>
      </w:pPr>
    </w:p>
    <w:sectPr w:rsidR="00984205">
      <w:footerReference w:type="even" r:id="rId12"/>
      <w:footerReference w:type="default" r:id="rId1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57FB1E" w14:textId="77777777" w:rsidR="00BA2C0A" w:rsidRDefault="00BA2C0A">
      <w:pPr>
        <w:spacing w:after="0"/>
      </w:pPr>
      <w:r>
        <w:separator/>
      </w:r>
    </w:p>
  </w:endnote>
  <w:endnote w:type="continuationSeparator" w:id="0">
    <w:p w14:paraId="1EC221B7" w14:textId="77777777" w:rsidR="00BA2C0A" w:rsidRDefault="00BA2C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4E5360" w:rsidRDefault="004E536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5B087A">
      <w:rPr>
        <w:rStyle w:val="a5"/>
      </w:rPr>
      <w:t>1</w:t>
    </w:r>
    <w:r>
      <w:rPr>
        <w:rStyle w:val="a5"/>
      </w:rPr>
      <w:fldChar w:fldCharType="end"/>
    </w:r>
  </w:p>
  <w:p w14:paraId="0602C949" w14:textId="2AAE5502" w:rsidR="004E5360" w:rsidRDefault="004E5360">
    <w:pPr>
      <w:pStyle w:val="a3"/>
      <w:ind w:right="360"/>
      <w:rPr>
        <w:lang w:eastAsia="ko-KR"/>
      </w:rPr>
    </w:pPr>
    <w:r>
      <w:rPr>
        <w:rFonts w:hint="eastAsia"/>
        <w:lang w:eastAsia="ko-K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AFCCEC" w14:textId="77777777" w:rsidR="00BA2C0A" w:rsidRDefault="00BA2C0A">
      <w:pPr>
        <w:spacing w:after="0"/>
      </w:pPr>
      <w:r>
        <w:separator/>
      </w:r>
    </w:p>
  </w:footnote>
  <w:footnote w:type="continuationSeparator" w:id="0">
    <w:p w14:paraId="7B71F9C0" w14:textId="77777777" w:rsidR="00BA2C0A" w:rsidRDefault="00BA2C0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20625"/>
    <w:multiLevelType w:val="hybridMultilevel"/>
    <w:tmpl w:val="91D8A314"/>
    <w:lvl w:ilvl="0" w:tplc="25FE0E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3517599"/>
    <w:multiLevelType w:val="hybridMultilevel"/>
    <w:tmpl w:val="2416C734"/>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8C5347"/>
    <w:multiLevelType w:val="hybridMultilevel"/>
    <w:tmpl w:val="8F02BC1C"/>
    <w:lvl w:ilvl="0" w:tplc="A888E2FC">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46D5716"/>
    <w:multiLevelType w:val="hybridMultilevel"/>
    <w:tmpl w:val="76D41340"/>
    <w:lvl w:ilvl="0" w:tplc="381874CC">
      <w:start w:val="5"/>
      <w:numFmt w:val="bullet"/>
      <w:lvlText w:val="-"/>
      <w:lvlJc w:val="left"/>
      <w:pPr>
        <w:ind w:left="720" w:hanging="360"/>
      </w:pPr>
      <w:rPr>
        <w:rFonts w:ascii="Times" w:eastAsia="바탕" w:hAnsi="Times" w:cs="Times" w:hint="default"/>
      </w:rPr>
    </w:lvl>
    <w:lvl w:ilvl="1" w:tplc="5C162F64">
      <w:start w:val="1"/>
      <w:numFmt w:val="bullet"/>
      <w:lvlText w:val="o"/>
      <w:lvlJc w:val="left"/>
      <w:pPr>
        <w:ind w:left="1701" w:firstLine="68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7B64671"/>
    <w:multiLevelType w:val="hybridMultilevel"/>
    <w:tmpl w:val="8FC28938"/>
    <w:lvl w:ilvl="0" w:tplc="996EBCA4">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49660399"/>
    <w:multiLevelType w:val="hybridMultilevel"/>
    <w:tmpl w:val="7CBE1D58"/>
    <w:lvl w:ilvl="0" w:tplc="C69AAC88">
      <w:start w:val="7"/>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60880377"/>
    <w:multiLevelType w:val="hybridMultilevel"/>
    <w:tmpl w:val="72E41B4C"/>
    <w:lvl w:ilvl="0" w:tplc="98488A5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692C0591"/>
    <w:multiLevelType w:val="hybridMultilevel"/>
    <w:tmpl w:val="E0E656C0"/>
    <w:lvl w:ilvl="0" w:tplc="5B9490C2">
      <w:start w:val="2"/>
      <w:numFmt w:val="bullet"/>
      <w:lvlText w:val="-"/>
      <w:lvlJc w:val="left"/>
      <w:pPr>
        <w:ind w:left="465" w:hanging="360"/>
      </w:pPr>
      <w:rPr>
        <w:rFonts w:ascii="Times New Roman" w:eastAsia="바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
    <w:nsid w:val="6FC07896"/>
    <w:multiLevelType w:val="hybridMultilevel"/>
    <w:tmpl w:val="A6881A6E"/>
    <w:lvl w:ilvl="0" w:tplc="E91ED5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78227880"/>
    <w:multiLevelType w:val="hybridMultilevel"/>
    <w:tmpl w:val="6C6A8DFC"/>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7"/>
  </w:num>
  <w:num w:numId="2">
    <w:abstractNumId w:val="6"/>
  </w:num>
  <w:num w:numId="3">
    <w:abstractNumId w:val="8"/>
  </w:num>
  <w:num w:numId="4">
    <w:abstractNumId w:val="10"/>
  </w:num>
  <w:num w:numId="5">
    <w:abstractNumId w:val="1"/>
  </w:num>
  <w:num w:numId="6">
    <w:abstractNumId w:val="4"/>
  </w:num>
  <w:num w:numId="7">
    <w:abstractNumId w:val="9"/>
  </w:num>
  <w:num w:numId="8">
    <w:abstractNumId w:val="0"/>
  </w:num>
  <w:num w:numId="9">
    <w:abstractNumId w:val="2"/>
  </w:num>
  <w:num w:numId="10">
    <w:abstractNumId w:val="5"/>
  </w:num>
  <w:num w:numId="11">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1D5"/>
    <w:rsid w:val="0000581F"/>
    <w:rsid w:val="00005DC3"/>
    <w:rsid w:val="00006AF1"/>
    <w:rsid w:val="00007CA9"/>
    <w:rsid w:val="0001000F"/>
    <w:rsid w:val="00011403"/>
    <w:rsid w:val="00012911"/>
    <w:rsid w:val="00012CCF"/>
    <w:rsid w:val="0001397C"/>
    <w:rsid w:val="00013E7A"/>
    <w:rsid w:val="00013F40"/>
    <w:rsid w:val="00014183"/>
    <w:rsid w:val="00016A5D"/>
    <w:rsid w:val="00016C76"/>
    <w:rsid w:val="00017D1B"/>
    <w:rsid w:val="00020C99"/>
    <w:rsid w:val="00021538"/>
    <w:rsid w:val="00021997"/>
    <w:rsid w:val="00021ADC"/>
    <w:rsid w:val="00023A75"/>
    <w:rsid w:val="000243C8"/>
    <w:rsid w:val="000248CC"/>
    <w:rsid w:val="0002587B"/>
    <w:rsid w:val="0002594D"/>
    <w:rsid w:val="00025B47"/>
    <w:rsid w:val="000306B0"/>
    <w:rsid w:val="00030976"/>
    <w:rsid w:val="00030B4D"/>
    <w:rsid w:val="00030B9F"/>
    <w:rsid w:val="00031086"/>
    <w:rsid w:val="000316B9"/>
    <w:rsid w:val="00031ADF"/>
    <w:rsid w:val="00032C17"/>
    <w:rsid w:val="000334D6"/>
    <w:rsid w:val="00033C4A"/>
    <w:rsid w:val="00034C7F"/>
    <w:rsid w:val="00036408"/>
    <w:rsid w:val="00037218"/>
    <w:rsid w:val="000401C5"/>
    <w:rsid w:val="00040530"/>
    <w:rsid w:val="000411D8"/>
    <w:rsid w:val="000412FF"/>
    <w:rsid w:val="0004236A"/>
    <w:rsid w:val="00043C1E"/>
    <w:rsid w:val="00044A28"/>
    <w:rsid w:val="00045BF6"/>
    <w:rsid w:val="00045D88"/>
    <w:rsid w:val="00045FFD"/>
    <w:rsid w:val="000464F6"/>
    <w:rsid w:val="00047A16"/>
    <w:rsid w:val="00051638"/>
    <w:rsid w:val="00051B92"/>
    <w:rsid w:val="00051D3F"/>
    <w:rsid w:val="0005204F"/>
    <w:rsid w:val="00052BF7"/>
    <w:rsid w:val="00054092"/>
    <w:rsid w:val="0005415A"/>
    <w:rsid w:val="00056655"/>
    <w:rsid w:val="00057289"/>
    <w:rsid w:val="000578E9"/>
    <w:rsid w:val="00057949"/>
    <w:rsid w:val="00060A94"/>
    <w:rsid w:val="00060B91"/>
    <w:rsid w:val="00060D52"/>
    <w:rsid w:val="000630F2"/>
    <w:rsid w:val="000638C9"/>
    <w:rsid w:val="00063FE5"/>
    <w:rsid w:val="0006430A"/>
    <w:rsid w:val="00064AE5"/>
    <w:rsid w:val="00065DA3"/>
    <w:rsid w:val="000660D1"/>
    <w:rsid w:val="000669F9"/>
    <w:rsid w:val="00071F18"/>
    <w:rsid w:val="000725CE"/>
    <w:rsid w:val="000728C8"/>
    <w:rsid w:val="00072963"/>
    <w:rsid w:val="000748DB"/>
    <w:rsid w:val="00074AE3"/>
    <w:rsid w:val="00076A20"/>
    <w:rsid w:val="00076B17"/>
    <w:rsid w:val="00077884"/>
    <w:rsid w:val="00077913"/>
    <w:rsid w:val="00080AEC"/>
    <w:rsid w:val="00080C6F"/>
    <w:rsid w:val="00080E7F"/>
    <w:rsid w:val="00081E57"/>
    <w:rsid w:val="0008271B"/>
    <w:rsid w:val="00084C86"/>
    <w:rsid w:val="0008583D"/>
    <w:rsid w:val="00086748"/>
    <w:rsid w:val="00087BAD"/>
    <w:rsid w:val="0009085A"/>
    <w:rsid w:val="00090F74"/>
    <w:rsid w:val="000916FD"/>
    <w:rsid w:val="000922AD"/>
    <w:rsid w:val="00092C0C"/>
    <w:rsid w:val="00092DA6"/>
    <w:rsid w:val="00093C24"/>
    <w:rsid w:val="00095D2D"/>
    <w:rsid w:val="0009668A"/>
    <w:rsid w:val="0009690C"/>
    <w:rsid w:val="00096F63"/>
    <w:rsid w:val="000970EA"/>
    <w:rsid w:val="000A1B9F"/>
    <w:rsid w:val="000A2758"/>
    <w:rsid w:val="000A2BF1"/>
    <w:rsid w:val="000A36BE"/>
    <w:rsid w:val="000A49B1"/>
    <w:rsid w:val="000A5084"/>
    <w:rsid w:val="000A5139"/>
    <w:rsid w:val="000A682F"/>
    <w:rsid w:val="000A6EB4"/>
    <w:rsid w:val="000A755E"/>
    <w:rsid w:val="000A7A37"/>
    <w:rsid w:val="000A7BA9"/>
    <w:rsid w:val="000B1365"/>
    <w:rsid w:val="000B1701"/>
    <w:rsid w:val="000B1973"/>
    <w:rsid w:val="000B2108"/>
    <w:rsid w:val="000B29BA"/>
    <w:rsid w:val="000B39FD"/>
    <w:rsid w:val="000B426A"/>
    <w:rsid w:val="000B44CB"/>
    <w:rsid w:val="000B5168"/>
    <w:rsid w:val="000B51AA"/>
    <w:rsid w:val="000B54AD"/>
    <w:rsid w:val="000B5A50"/>
    <w:rsid w:val="000B7736"/>
    <w:rsid w:val="000C0689"/>
    <w:rsid w:val="000C1100"/>
    <w:rsid w:val="000C1F3E"/>
    <w:rsid w:val="000C25DB"/>
    <w:rsid w:val="000C2977"/>
    <w:rsid w:val="000C2E5E"/>
    <w:rsid w:val="000C3558"/>
    <w:rsid w:val="000C57B2"/>
    <w:rsid w:val="000C5B97"/>
    <w:rsid w:val="000C618E"/>
    <w:rsid w:val="000C670F"/>
    <w:rsid w:val="000C6778"/>
    <w:rsid w:val="000D0BF1"/>
    <w:rsid w:val="000D3CD5"/>
    <w:rsid w:val="000D4573"/>
    <w:rsid w:val="000D54C9"/>
    <w:rsid w:val="000D574E"/>
    <w:rsid w:val="000D596C"/>
    <w:rsid w:val="000D5AFD"/>
    <w:rsid w:val="000D5EB0"/>
    <w:rsid w:val="000D602A"/>
    <w:rsid w:val="000D6D26"/>
    <w:rsid w:val="000E01E8"/>
    <w:rsid w:val="000E129B"/>
    <w:rsid w:val="000E19AD"/>
    <w:rsid w:val="000E3A66"/>
    <w:rsid w:val="000E3AEB"/>
    <w:rsid w:val="000E4BFC"/>
    <w:rsid w:val="000E4CAC"/>
    <w:rsid w:val="000E4D8C"/>
    <w:rsid w:val="000E6BBF"/>
    <w:rsid w:val="000F0FDC"/>
    <w:rsid w:val="000F2B3C"/>
    <w:rsid w:val="000F48D6"/>
    <w:rsid w:val="000F4DB2"/>
    <w:rsid w:val="000F5BAB"/>
    <w:rsid w:val="000F7117"/>
    <w:rsid w:val="00100635"/>
    <w:rsid w:val="001018EC"/>
    <w:rsid w:val="00102D90"/>
    <w:rsid w:val="00102EF9"/>
    <w:rsid w:val="0010386E"/>
    <w:rsid w:val="00103C77"/>
    <w:rsid w:val="001046B6"/>
    <w:rsid w:val="00105D15"/>
    <w:rsid w:val="00106A12"/>
    <w:rsid w:val="00110847"/>
    <w:rsid w:val="00110E54"/>
    <w:rsid w:val="00111420"/>
    <w:rsid w:val="0011344C"/>
    <w:rsid w:val="00113551"/>
    <w:rsid w:val="001136FB"/>
    <w:rsid w:val="001141D6"/>
    <w:rsid w:val="00114931"/>
    <w:rsid w:val="00115B56"/>
    <w:rsid w:val="0011625A"/>
    <w:rsid w:val="00116462"/>
    <w:rsid w:val="00116D50"/>
    <w:rsid w:val="00116DFF"/>
    <w:rsid w:val="00117E42"/>
    <w:rsid w:val="0012088B"/>
    <w:rsid w:val="00123651"/>
    <w:rsid w:val="00124CB9"/>
    <w:rsid w:val="00125132"/>
    <w:rsid w:val="0012675F"/>
    <w:rsid w:val="00127BF3"/>
    <w:rsid w:val="00127CF6"/>
    <w:rsid w:val="00130F3F"/>
    <w:rsid w:val="00131719"/>
    <w:rsid w:val="00131C1C"/>
    <w:rsid w:val="00132367"/>
    <w:rsid w:val="001325E5"/>
    <w:rsid w:val="00133439"/>
    <w:rsid w:val="00133569"/>
    <w:rsid w:val="00134BF2"/>
    <w:rsid w:val="00135CE6"/>
    <w:rsid w:val="00135EB7"/>
    <w:rsid w:val="00136759"/>
    <w:rsid w:val="0013687D"/>
    <w:rsid w:val="0014061E"/>
    <w:rsid w:val="00141ED5"/>
    <w:rsid w:val="0014202B"/>
    <w:rsid w:val="0014238B"/>
    <w:rsid w:val="001424FF"/>
    <w:rsid w:val="00142D42"/>
    <w:rsid w:val="00143166"/>
    <w:rsid w:val="00145768"/>
    <w:rsid w:val="00145AEB"/>
    <w:rsid w:val="0014633D"/>
    <w:rsid w:val="00146C39"/>
    <w:rsid w:val="0015302A"/>
    <w:rsid w:val="00154462"/>
    <w:rsid w:val="00155035"/>
    <w:rsid w:val="00155330"/>
    <w:rsid w:val="00156848"/>
    <w:rsid w:val="00156BDE"/>
    <w:rsid w:val="00157FB6"/>
    <w:rsid w:val="0016000F"/>
    <w:rsid w:val="00161B10"/>
    <w:rsid w:val="00161BDA"/>
    <w:rsid w:val="00161D40"/>
    <w:rsid w:val="001626D8"/>
    <w:rsid w:val="0016276E"/>
    <w:rsid w:val="00162E96"/>
    <w:rsid w:val="00164847"/>
    <w:rsid w:val="00166048"/>
    <w:rsid w:val="00171197"/>
    <w:rsid w:val="00171CC9"/>
    <w:rsid w:val="00171CD5"/>
    <w:rsid w:val="0017242B"/>
    <w:rsid w:val="00173A11"/>
    <w:rsid w:val="001756F3"/>
    <w:rsid w:val="00175B5E"/>
    <w:rsid w:val="00177109"/>
    <w:rsid w:val="00177B9C"/>
    <w:rsid w:val="00180176"/>
    <w:rsid w:val="00180805"/>
    <w:rsid w:val="00181233"/>
    <w:rsid w:val="001815BC"/>
    <w:rsid w:val="00181673"/>
    <w:rsid w:val="00181A6F"/>
    <w:rsid w:val="00182B03"/>
    <w:rsid w:val="00183E91"/>
    <w:rsid w:val="00185AA5"/>
    <w:rsid w:val="00185F32"/>
    <w:rsid w:val="00186033"/>
    <w:rsid w:val="00186988"/>
    <w:rsid w:val="00187F07"/>
    <w:rsid w:val="001906EB"/>
    <w:rsid w:val="00190BB8"/>
    <w:rsid w:val="00191D87"/>
    <w:rsid w:val="00191D92"/>
    <w:rsid w:val="00192ED4"/>
    <w:rsid w:val="00193259"/>
    <w:rsid w:val="00194F2E"/>
    <w:rsid w:val="00196AEC"/>
    <w:rsid w:val="0019714D"/>
    <w:rsid w:val="0019735B"/>
    <w:rsid w:val="001978EF"/>
    <w:rsid w:val="00197FE8"/>
    <w:rsid w:val="001A05DE"/>
    <w:rsid w:val="001A1173"/>
    <w:rsid w:val="001A34EC"/>
    <w:rsid w:val="001A3837"/>
    <w:rsid w:val="001A4013"/>
    <w:rsid w:val="001A41C4"/>
    <w:rsid w:val="001A5751"/>
    <w:rsid w:val="001A741C"/>
    <w:rsid w:val="001A7566"/>
    <w:rsid w:val="001A7FDC"/>
    <w:rsid w:val="001B0600"/>
    <w:rsid w:val="001B07F7"/>
    <w:rsid w:val="001B0C34"/>
    <w:rsid w:val="001B24D4"/>
    <w:rsid w:val="001B29AC"/>
    <w:rsid w:val="001B2F15"/>
    <w:rsid w:val="001B34BE"/>
    <w:rsid w:val="001B4C03"/>
    <w:rsid w:val="001B5004"/>
    <w:rsid w:val="001B5585"/>
    <w:rsid w:val="001B55DB"/>
    <w:rsid w:val="001B6C90"/>
    <w:rsid w:val="001C0D2C"/>
    <w:rsid w:val="001C0D75"/>
    <w:rsid w:val="001C0DD9"/>
    <w:rsid w:val="001C1900"/>
    <w:rsid w:val="001C3795"/>
    <w:rsid w:val="001C4E77"/>
    <w:rsid w:val="001C5B1B"/>
    <w:rsid w:val="001C7DF0"/>
    <w:rsid w:val="001C7F31"/>
    <w:rsid w:val="001D00F6"/>
    <w:rsid w:val="001D0621"/>
    <w:rsid w:val="001D105B"/>
    <w:rsid w:val="001D1AFD"/>
    <w:rsid w:val="001D1E41"/>
    <w:rsid w:val="001D2DC4"/>
    <w:rsid w:val="001D321E"/>
    <w:rsid w:val="001D340E"/>
    <w:rsid w:val="001D3C5B"/>
    <w:rsid w:val="001D592B"/>
    <w:rsid w:val="001D6538"/>
    <w:rsid w:val="001D6B36"/>
    <w:rsid w:val="001D7CDB"/>
    <w:rsid w:val="001E0E22"/>
    <w:rsid w:val="001E1D6E"/>
    <w:rsid w:val="001E2292"/>
    <w:rsid w:val="001E29FB"/>
    <w:rsid w:val="001E426A"/>
    <w:rsid w:val="001E4C0D"/>
    <w:rsid w:val="001E58AD"/>
    <w:rsid w:val="001E7942"/>
    <w:rsid w:val="001E7D4F"/>
    <w:rsid w:val="001F04BB"/>
    <w:rsid w:val="001F244F"/>
    <w:rsid w:val="001F27FD"/>
    <w:rsid w:val="001F3DA5"/>
    <w:rsid w:val="001F62B3"/>
    <w:rsid w:val="001F7422"/>
    <w:rsid w:val="002013E8"/>
    <w:rsid w:val="00201D19"/>
    <w:rsid w:val="00202388"/>
    <w:rsid w:val="00203D57"/>
    <w:rsid w:val="0020435A"/>
    <w:rsid w:val="0020458C"/>
    <w:rsid w:val="00206AED"/>
    <w:rsid w:val="00206C81"/>
    <w:rsid w:val="002077E0"/>
    <w:rsid w:val="00213F94"/>
    <w:rsid w:val="0021411C"/>
    <w:rsid w:val="002143BA"/>
    <w:rsid w:val="00215190"/>
    <w:rsid w:val="00215D97"/>
    <w:rsid w:val="002201E3"/>
    <w:rsid w:val="00220CFF"/>
    <w:rsid w:val="002219FB"/>
    <w:rsid w:val="00221CE4"/>
    <w:rsid w:val="002220EA"/>
    <w:rsid w:val="00223FA0"/>
    <w:rsid w:val="00224156"/>
    <w:rsid w:val="00224CA2"/>
    <w:rsid w:val="002275B3"/>
    <w:rsid w:val="00231C0C"/>
    <w:rsid w:val="00231E72"/>
    <w:rsid w:val="002331FA"/>
    <w:rsid w:val="00233DC1"/>
    <w:rsid w:val="00233F8B"/>
    <w:rsid w:val="002346E1"/>
    <w:rsid w:val="00234A24"/>
    <w:rsid w:val="00234F09"/>
    <w:rsid w:val="00235375"/>
    <w:rsid w:val="00235C7B"/>
    <w:rsid w:val="00235EAE"/>
    <w:rsid w:val="002370FA"/>
    <w:rsid w:val="00237340"/>
    <w:rsid w:val="00240EF2"/>
    <w:rsid w:val="00241F15"/>
    <w:rsid w:val="002426F4"/>
    <w:rsid w:val="002435FE"/>
    <w:rsid w:val="002436D5"/>
    <w:rsid w:val="002445EA"/>
    <w:rsid w:val="00244DB1"/>
    <w:rsid w:val="00244E8C"/>
    <w:rsid w:val="00245852"/>
    <w:rsid w:val="00246513"/>
    <w:rsid w:val="00246E01"/>
    <w:rsid w:val="002503B8"/>
    <w:rsid w:val="00252558"/>
    <w:rsid w:val="00253113"/>
    <w:rsid w:val="00253328"/>
    <w:rsid w:val="002536D3"/>
    <w:rsid w:val="00254E54"/>
    <w:rsid w:val="00257CEE"/>
    <w:rsid w:val="00260DD2"/>
    <w:rsid w:val="00261EF2"/>
    <w:rsid w:val="00262C7F"/>
    <w:rsid w:val="002635A5"/>
    <w:rsid w:val="00263CE0"/>
    <w:rsid w:val="00264BB4"/>
    <w:rsid w:val="00265F6B"/>
    <w:rsid w:val="002664C3"/>
    <w:rsid w:val="00266ED7"/>
    <w:rsid w:val="002705D8"/>
    <w:rsid w:val="00270D05"/>
    <w:rsid w:val="00271AB9"/>
    <w:rsid w:val="00272011"/>
    <w:rsid w:val="00272C90"/>
    <w:rsid w:val="00273B15"/>
    <w:rsid w:val="00273CBB"/>
    <w:rsid w:val="00275506"/>
    <w:rsid w:val="002761EF"/>
    <w:rsid w:val="002775FD"/>
    <w:rsid w:val="00280487"/>
    <w:rsid w:val="00281733"/>
    <w:rsid w:val="00281E66"/>
    <w:rsid w:val="00282527"/>
    <w:rsid w:val="00283535"/>
    <w:rsid w:val="002837C2"/>
    <w:rsid w:val="00283FD0"/>
    <w:rsid w:val="002840E1"/>
    <w:rsid w:val="002853D1"/>
    <w:rsid w:val="0028576B"/>
    <w:rsid w:val="00286E84"/>
    <w:rsid w:val="00287350"/>
    <w:rsid w:val="002875CD"/>
    <w:rsid w:val="002900AD"/>
    <w:rsid w:val="00290D2B"/>
    <w:rsid w:val="00291981"/>
    <w:rsid w:val="00292AA4"/>
    <w:rsid w:val="00292F94"/>
    <w:rsid w:val="0029317D"/>
    <w:rsid w:val="002933CF"/>
    <w:rsid w:val="00293AE9"/>
    <w:rsid w:val="002954DC"/>
    <w:rsid w:val="00296161"/>
    <w:rsid w:val="00297C11"/>
    <w:rsid w:val="00297C52"/>
    <w:rsid w:val="00297D31"/>
    <w:rsid w:val="002A0548"/>
    <w:rsid w:val="002A5CA9"/>
    <w:rsid w:val="002A6ABB"/>
    <w:rsid w:val="002A7039"/>
    <w:rsid w:val="002A76F3"/>
    <w:rsid w:val="002A7B64"/>
    <w:rsid w:val="002B0302"/>
    <w:rsid w:val="002B0541"/>
    <w:rsid w:val="002B0B41"/>
    <w:rsid w:val="002B1DDE"/>
    <w:rsid w:val="002B4B0C"/>
    <w:rsid w:val="002B5E00"/>
    <w:rsid w:val="002B6530"/>
    <w:rsid w:val="002B72EC"/>
    <w:rsid w:val="002C0AA9"/>
    <w:rsid w:val="002C0CB4"/>
    <w:rsid w:val="002C0EE8"/>
    <w:rsid w:val="002C2038"/>
    <w:rsid w:val="002C2ED4"/>
    <w:rsid w:val="002C33B5"/>
    <w:rsid w:val="002C51F0"/>
    <w:rsid w:val="002C6129"/>
    <w:rsid w:val="002C664B"/>
    <w:rsid w:val="002C68E8"/>
    <w:rsid w:val="002C7AD6"/>
    <w:rsid w:val="002C7EA1"/>
    <w:rsid w:val="002D04D0"/>
    <w:rsid w:val="002D0EF1"/>
    <w:rsid w:val="002D195F"/>
    <w:rsid w:val="002D2752"/>
    <w:rsid w:val="002D2987"/>
    <w:rsid w:val="002D2D94"/>
    <w:rsid w:val="002D31FE"/>
    <w:rsid w:val="002D35E9"/>
    <w:rsid w:val="002D360F"/>
    <w:rsid w:val="002D394C"/>
    <w:rsid w:val="002D4857"/>
    <w:rsid w:val="002D5EF6"/>
    <w:rsid w:val="002D63D0"/>
    <w:rsid w:val="002D6D92"/>
    <w:rsid w:val="002D7F83"/>
    <w:rsid w:val="002E02F8"/>
    <w:rsid w:val="002E129D"/>
    <w:rsid w:val="002E1921"/>
    <w:rsid w:val="002E2163"/>
    <w:rsid w:val="002E2FAF"/>
    <w:rsid w:val="002E5063"/>
    <w:rsid w:val="002E5584"/>
    <w:rsid w:val="002E5748"/>
    <w:rsid w:val="002E68DD"/>
    <w:rsid w:val="002E7F34"/>
    <w:rsid w:val="002F1083"/>
    <w:rsid w:val="002F13C9"/>
    <w:rsid w:val="002F1B1C"/>
    <w:rsid w:val="002F20F0"/>
    <w:rsid w:val="002F2870"/>
    <w:rsid w:val="002F342B"/>
    <w:rsid w:val="002F3BA3"/>
    <w:rsid w:val="002F3CEF"/>
    <w:rsid w:val="00300787"/>
    <w:rsid w:val="00300EB2"/>
    <w:rsid w:val="0030194C"/>
    <w:rsid w:val="00301D62"/>
    <w:rsid w:val="003020A9"/>
    <w:rsid w:val="003031B7"/>
    <w:rsid w:val="003061F5"/>
    <w:rsid w:val="0030775E"/>
    <w:rsid w:val="0030778B"/>
    <w:rsid w:val="00310355"/>
    <w:rsid w:val="0031050B"/>
    <w:rsid w:val="00310647"/>
    <w:rsid w:val="00312988"/>
    <w:rsid w:val="00312FCC"/>
    <w:rsid w:val="00314785"/>
    <w:rsid w:val="00314E20"/>
    <w:rsid w:val="0031582A"/>
    <w:rsid w:val="00317C33"/>
    <w:rsid w:val="00320D54"/>
    <w:rsid w:val="00321397"/>
    <w:rsid w:val="00321E5E"/>
    <w:rsid w:val="0032281B"/>
    <w:rsid w:val="0032315B"/>
    <w:rsid w:val="00323330"/>
    <w:rsid w:val="00326A32"/>
    <w:rsid w:val="00326CA0"/>
    <w:rsid w:val="00326FA4"/>
    <w:rsid w:val="00327525"/>
    <w:rsid w:val="00327A2C"/>
    <w:rsid w:val="00330D9B"/>
    <w:rsid w:val="0033155D"/>
    <w:rsid w:val="003325C0"/>
    <w:rsid w:val="003326DD"/>
    <w:rsid w:val="003328B1"/>
    <w:rsid w:val="00332E00"/>
    <w:rsid w:val="0033361E"/>
    <w:rsid w:val="003337F4"/>
    <w:rsid w:val="00334E60"/>
    <w:rsid w:val="00334EAB"/>
    <w:rsid w:val="003365B0"/>
    <w:rsid w:val="0033703A"/>
    <w:rsid w:val="00337A77"/>
    <w:rsid w:val="00340147"/>
    <w:rsid w:val="00340222"/>
    <w:rsid w:val="003418DB"/>
    <w:rsid w:val="00342405"/>
    <w:rsid w:val="00343C8F"/>
    <w:rsid w:val="0034633A"/>
    <w:rsid w:val="0035011E"/>
    <w:rsid w:val="00350C6C"/>
    <w:rsid w:val="0035137D"/>
    <w:rsid w:val="00352645"/>
    <w:rsid w:val="00352B84"/>
    <w:rsid w:val="00352C70"/>
    <w:rsid w:val="003548E7"/>
    <w:rsid w:val="003549B5"/>
    <w:rsid w:val="00354DB9"/>
    <w:rsid w:val="00355DA5"/>
    <w:rsid w:val="00357274"/>
    <w:rsid w:val="00361B65"/>
    <w:rsid w:val="00361E2C"/>
    <w:rsid w:val="00363E47"/>
    <w:rsid w:val="00365372"/>
    <w:rsid w:val="00365E4E"/>
    <w:rsid w:val="00371B48"/>
    <w:rsid w:val="003723D7"/>
    <w:rsid w:val="003733A5"/>
    <w:rsid w:val="00373965"/>
    <w:rsid w:val="003765F8"/>
    <w:rsid w:val="003775EE"/>
    <w:rsid w:val="00377868"/>
    <w:rsid w:val="003805DE"/>
    <w:rsid w:val="003825EE"/>
    <w:rsid w:val="00382A6A"/>
    <w:rsid w:val="003831D0"/>
    <w:rsid w:val="00383586"/>
    <w:rsid w:val="00383D46"/>
    <w:rsid w:val="00383F98"/>
    <w:rsid w:val="0038410B"/>
    <w:rsid w:val="003841AB"/>
    <w:rsid w:val="00384757"/>
    <w:rsid w:val="00386DBC"/>
    <w:rsid w:val="00390547"/>
    <w:rsid w:val="00391919"/>
    <w:rsid w:val="00391AF7"/>
    <w:rsid w:val="00392784"/>
    <w:rsid w:val="00392D8F"/>
    <w:rsid w:val="003934AB"/>
    <w:rsid w:val="00393F35"/>
    <w:rsid w:val="00395312"/>
    <w:rsid w:val="0039657E"/>
    <w:rsid w:val="003969F9"/>
    <w:rsid w:val="00396D94"/>
    <w:rsid w:val="00396DE3"/>
    <w:rsid w:val="003A055E"/>
    <w:rsid w:val="003A17B9"/>
    <w:rsid w:val="003A1EDE"/>
    <w:rsid w:val="003A28A3"/>
    <w:rsid w:val="003A2B29"/>
    <w:rsid w:val="003A3658"/>
    <w:rsid w:val="003A4EB9"/>
    <w:rsid w:val="003A5BE5"/>
    <w:rsid w:val="003A6DED"/>
    <w:rsid w:val="003A7093"/>
    <w:rsid w:val="003A75D1"/>
    <w:rsid w:val="003B13C6"/>
    <w:rsid w:val="003B1BFA"/>
    <w:rsid w:val="003B2B71"/>
    <w:rsid w:val="003B382D"/>
    <w:rsid w:val="003B3A4D"/>
    <w:rsid w:val="003B3FCE"/>
    <w:rsid w:val="003B4328"/>
    <w:rsid w:val="003B4986"/>
    <w:rsid w:val="003B5DAC"/>
    <w:rsid w:val="003B6BA2"/>
    <w:rsid w:val="003B7786"/>
    <w:rsid w:val="003C2559"/>
    <w:rsid w:val="003C3F12"/>
    <w:rsid w:val="003C4BB8"/>
    <w:rsid w:val="003C5412"/>
    <w:rsid w:val="003C5FCD"/>
    <w:rsid w:val="003C6234"/>
    <w:rsid w:val="003C7260"/>
    <w:rsid w:val="003D21E3"/>
    <w:rsid w:val="003D2B62"/>
    <w:rsid w:val="003D2CF1"/>
    <w:rsid w:val="003D34F7"/>
    <w:rsid w:val="003D53D1"/>
    <w:rsid w:val="003E0FFC"/>
    <w:rsid w:val="003E28DB"/>
    <w:rsid w:val="003E2AC4"/>
    <w:rsid w:val="003E4379"/>
    <w:rsid w:val="003E45B0"/>
    <w:rsid w:val="003E5478"/>
    <w:rsid w:val="003E694B"/>
    <w:rsid w:val="003E6F11"/>
    <w:rsid w:val="003E7378"/>
    <w:rsid w:val="003E763F"/>
    <w:rsid w:val="003F1428"/>
    <w:rsid w:val="003F205A"/>
    <w:rsid w:val="003F3A9C"/>
    <w:rsid w:val="003F3B1F"/>
    <w:rsid w:val="003F3EF2"/>
    <w:rsid w:val="003F4C71"/>
    <w:rsid w:val="003F5565"/>
    <w:rsid w:val="003F61F0"/>
    <w:rsid w:val="003F6563"/>
    <w:rsid w:val="003F6BAB"/>
    <w:rsid w:val="003F79BA"/>
    <w:rsid w:val="004007BE"/>
    <w:rsid w:val="00401CBB"/>
    <w:rsid w:val="004026CF"/>
    <w:rsid w:val="00402CE2"/>
    <w:rsid w:val="00403471"/>
    <w:rsid w:val="00403E03"/>
    <w:rsid w:val="00404342"/>
    <w:rsid w:val="00404B0B"/>
    <w:rsid w:val="00404DC6"/>
    <w:rsid w:val="004068EA"/>
    <w:rsid w:val="004071B3"/>
    <w:rsid w:val="00407507"/>
    <w:rsid w:val="00407B10"/>
    <w:rsid w:val="004113D3"/>
    <w:rsid w:val="0041156A"/>
    <w:rsid w:val="004118B7"/>
    <w:rsid w:val="00411B0D"/>
    <w:rsid w:val="00411B3F"/>
    <w:rsid w:val="00413806"/>
    <w:rsid w:val="00414E4E"/>
    <w:rsid w:val="00416CEB"/>
    <w:rsid w:val="0042035D"/>
    <w:rsid w:val="00421B35"/>
    <w:rsid w:val="00421BD2"/>
    <w:rsid w:val="00422068"/>
    <w:rsid w:val="00424049"/>
    <w:rsid w:val="00424C0C"/>
    <w:rsid w:val="004252D0"/>
    <w:rsid w:val="00425EBD"/>
    <w:rsid w:val="00426533"/>
    <w:rsid w:val="004273D7"/>
    <w:rsid w:val="00427A65"/>
    <w:rsid w:val="00431E84"/>
    <w:rsid w:val="00432020"/>
    <w:rsid w:val="0043327A"/>
    <w:rsid w:val="004333DE"/>
    <w:rsid w:val="004339B0"/>
    <w:rsid w:val="004343C5"/>
    <w:rsid w:val="004346C9"/>
    <w:rsid w:val="004355BA"/>
    <w:rsid w:val="00436507"/>
    <w:rsid w:val="00436843"/>
    <w:rsid w:val="0043718A"/>
    <w:rsid w:val="00437713"/>
    <w:rsid w:val="0043775A"/>
    <w:rsid w:val="00440EE6"/>
    <w:rsid w:val="00440FE4"/>
    <w:rsid w:val="00441B38"/>
    <w:rsid w:val="00442F91"/>
    <w:rsid w:val="0044377D"/>
    <w:rsid w:val="00443A0F"/>
    <w:rsid w:val="004449B2"/>
    <w:rsid w:val="00444BC1"/>
    <w:rsid w:val="00446531"/>
    <w:rsid w:val="00446762"/>
    <w:rsid w:val="00446E66"/>
    <w:rsid w:val="00446F76"/>
    <w:rsid w:val="0044731D"/>
    <w:rsid w:val="00447F80"/>
    <w:rsid w:val="00450D1D"/>
    <w:rsid w:val="0045180A"/>
    <w:rsid w:val="0045250B"/>
    <w:rsid w:val="004527CC"/>
    <w:rsid w:val="00453AE5"/>
    <w:rsid w:val="00454629"/>
    <w:rsid w:val="00454A9B"/>
    <w:rsid w:val="00454F27"/>
    <w:rsid w:val="00455730"/>
    <w:rsid w:val="00455B54"/>
    <w:rsid w:val="00456982"/>
    <w:rsid w:val="00457F85"/>
    <w:rsid w:val="004619D1"/>
    <w:rsid w:val="004632C8"/>
    <w:rsid w:val="00463A0B"/>
    <w:rsid w:val="0046452E"/>
    <w:rsid w:val="00464CBC"/>
    <w:rsid w:val="00465267"/>
    <w:rsid w:val="00465A8A"/>
    <w:rsid w:val="00466274"/>
    <w:rsid w:val="004707A1"/>
    <w:rsid w:val="00470E6E"/>
    <w:rsid w:val="00471215"/>
    <w:rsid w:val="0047131A"/>
    <w:rsid w:val="00472967"/>
    <w:rsid w:val="00472C7A"/>
    <w:rsid w:val="00472C99"/>
    <w:rsid w:val="00474763"/>
    <w:rsid w:val="00474A3C"/>
    <w:rsid w:val="00475F48"/>
    <w:rsid w:val="00475F75"/>
    <w:rsid w:val="00477142"/>
    <w:rsid w:val="004774C3"/>
    <w:rsid w:val="0048005E"/>
    <w:rsid w:val="004871B0"/>
    <w:rsid w:val="00487603"/>
    <w:rsid w:val="0049000D"/>
    <w:rsid w:val="004903EC"/>
    <w:rsid w:val="00490B90"/>
    <w:rsid w:val="00490FFA"/>
    <w:rsid w:val="00491DA6"/>
    <w:rsid w:val="0049245A"/>
    <w:rsid w:val="00492941"/>
    <w:rsid w:val="0049297A"/>
    <w:rsid w:val="00493A55"/>
    <w:rsid w:val="00493D0C"/>
    <w:rsid w:val="00493D24"/>
    <w:rsid w:val="00494320"/>
    <w:rsid w:val="004951C6"/>
    <w:rsid w:val="004967FE"/>
    <w:rsid w:val="00496CCF"/>
    <w:rsid w:val="00497117"/>
    <w:rsid w:val="00497515"/>
    <w:rsid w:val="00497CC5"/>
    <w:rsid w:val="004A29BE"/>
    <w:rsid w:val="004A5958"/>
    <w:rsid w:val="004A5F20"/>
    <w:rsid w:val="004A737E"/>
    <w:rsid w:val="004B086A"/>
    <w:rsid w:val="004B0E12"/>
    <w:rsid w:val="004B2036"/>
    <w:rsid w:val="004B29AD"/>
    <w:rsid w:val="004B2C27"/>
    <w:rsid w:val="004B2C70"/>
    <w:rsid w:val="004B2CCE"/>
    <w:rsid w:val="004B30B6"/>
    <w:rsid w:val="004B3A85"/>
    <w:rsid w:val="004B4C3F"/>
    <w:rsid w:val="004B568B"/>
    <w:rsid w:val="004B6CCB"/>
    <w:rsid w:val="004B7AAA"/>
    <w:rsid w:val="004C01AE"/>
    <w:rsid w:val="004C0C9A"/>
    <w:rsid w:val="004C0D21"/>
    <w:rsid w:val="004C0D84"/>
    <w:rsid w:val="004C1468"/>
    <w:rsid w:val="004C2291"/>
    <w:rsid w:val="004C3287"/>
    <w:rsid w:val="004C55ED"/>
    <w:rsid w:val="004C5DBA"/>
    <w:rsid w:val="004C5EF6"/>
    <w:rsid w:val="004C600E"/>
    <w:rsid w:val="004C6806"/>
    <w:rsid w:val="004C6B7D"/>
    <w:rsid w:val="004C78DD"/>
    <w:rsid w:val="004D0710"/>
    <w:rsid w:val="004D0E02"/>
    <w:rsid w:val="004D2852"/>
    <w:rsid w:val="004D3473"/>
    <w:rsid w:val="004D36E6"/>
    <w:rsid w:val="004D3CE9"/>
    <w:rsid w:val="004D49DB"/>
    <w:rsid w:val="004D6F0A"/>
    <w:rsid w:val="004D7CA6"/>
    <w:rsid w:val="004D7FF2"/>
    <w:rsid w:val="004E0169"/>
    <w:rsid w:val="004E0286"/>
    <w:rsid w:val="004E03FD"/>
    <w:rsid w:val="004E1276"/>
    <w:rsid w:val="004E2FDC"/>
    <w:rsid w:val="004E2FF6"/>
    <w:rsid w:val="004E33C8"/>
    <w:rsid w:val="004E3694"/>
    <w:rsid w:val="004E3905"/>
    <w:rsid w:val="004E3B11"/>
    <w:rsid w:val="004E3F9F"/>
    <w:rsid w:val="004E4546"/>
    <w:rsid w:val="004E46AC"/>
    <w:rsid w:val="004E4BAF"/>
    <w:rsid w:val="004E5023"/>
    <w:rsid w:val="004E5360"/>
    <w:rsid w:val="004E6DBA"/>
    <w:rsid w:val="004E6E56"/>
    <w:rsid w:val="004E704B"/>
    <w:rsid w:val="004F1E51"/>
    <w:rsid w:val="004F2F5C"/>
    <w:rsid w:val="004F2FB6"/>
    <w:rsid w:val="004F3D40"/>
    <w:rsid w:val="004F46C1"/>
    <w:rsid w:val="004F5DC6"/>
    <w:rsid w:val="004F71EF"/>
    <w:rsid w:val="004F7CD9"/>
    <w:rsid w:val="0050002A"/>
    <w:rsid w:val="005030D3"/>
    <w:rsid w:val="00504C5C"/>
    <w:rsid w:val="00505D00"/>
    <w:rsid w:val="0050669A"/>
    <w:rsid w:val="00506914"/>
    <w:rsid w:val="00510336"/>
    <w:rsid w:val="005103B2"/>
    <w:rsid w:val="00510A3A"/>
    <w:rsid w:val="0051116A"/>
    <w:rsid w:val="00511398"/>
    <w:rsid w:val="005113C2"/>
    <w:rsid w:val="00511D28"/>
    <w:rsid w:val="005128F5"/>
    <w:rsid w:val="00513033"/>
    <w:rsid w:val="00513578"/>
    <w:rsid w:val="0051393E"/>
    <w:rsid w:val="00513A28"/>
    <w:rsid w:val="00514369"/>
    <w:rsid w:val="005150E0"/>
    <w:rsid w:val="00515EEC"/>
    <w:rsid w:val="00516502"/>
    <w:rsid w:val="0052170F"/>
    <w:rsid w:val="00521A96"/>
    <w:rsid w:val="005229F4"/>
    <w:rsid w:val="005254CA"/>
    <w:rsid w:val="0052580A"/>
    <w:rsid w:val="00525FA9"/>
    <w:rsid w:val="005275EB"/>
    <w:rsid w:val="00527842"/>
    <w:rsid w:val="0053010F"/>
    <w:rsid w:val="005303E5"/>
    <w:rsid w:val="00530463"/>
    <w:rsid w:val="00530DF1"/>
    <w:rsid w:val="0053228F"/>
    <w:rsid w:val="00534BE8"/>
    <w:rsid w:val="005353DB"/>
    <w:rsid w:val="00535648"/>
    <w:rsid w:val="005358A4"/>
    <w:rsid w:val="00536539"/>
    <w:rsid w:val="005369B5"/>
    <w:rsid w:val="00536C82"/>
    <w:rsid w:val="005370C8"/>
    <w:rsid w:val="00537315"/>
    <w:rsid w:val="005375F5"/>
    <w:rsid w:val="00540089"/>
    <w:rsid w:val="00540451"/>
    <w:rsid w:val="00541416"/>
    <w:rsid w:val="00541C68"/>
    <w:rsid w:val="005429AC"/>
    <w:rsid w:val="00542CC2"/>
    <w:rsid w:val="00543753"/>
    <w:rsid w:val="00547C78"/>
    <w:rsid w:val="005509EB"/>
    <w:rsid w:val="00550ACD"/>
    <w:rsid w:val="0055192A"/>
    <w:rsid w:val="00551ACD"/>
    <w:rsid w:val="00553998"/>
    <w:rsid w:val="00553A89"/>
    <w:rsid w:val="00553CC3"/>
    <w:rsid w:val="005542E5"/>
    <w:rsid w:val="005549CF"/>
    <w:rsid w:val="00555391"/>
    <w:rsid w:val="00555EF4"/>
    <w:rsid w:val="00557D0F"/>
    <w:rsid w:val="00560597"/>
    <w:rsid w:val="005605F4"/>
    <w:rsid w:val="00561233"/>
    <w:rsid w:val="005624B4"/>
    <w:rsid w:val="00562E86"/>
    <w:rsid w:val="005637AB"/>
    <w:rsid w:val="00563C1F"/>
    <w:rsid w:val="00564157"/>
    <w:rsid w:val="00565C5C"/>
    <w:rsid w:val="005665D3"/>
    <w:rsid w:val="00566C2D"/>
    <w:rsid w:val="00566CDE"/>
    <w:rsid w:val="00567E0E"/>
    <w:rsid w:val="00570135"/>
    <w:rsid w:val="005701A9"/>
    <w:rsid w:val="005707CE"/>
    <w:rsid w:val="00571B9D"/>
    <w:rsid w:val="00572813"/>
    <w:rsid w:val="00572A4D"/>
    <w:rsid w:val="00572B7F"/>
    <w:rsid w:val="00574181"/>
    <w:rsid w:val="00575563"/>
    <w:rsid w:val="00575596"/>
    <w:rsid w:val="005763D4"/>
    <w:rsid w:val="0058102C"/>
    <w:rsid w:val="00581D9D"/>
    <w:rsid w:val="005827CC"/>
    <w:rsid w:val="00582BE1"/>
    <w:rsid w:val="00582BFF"/>
    <w:rsid w:val="00583F0C"/>
    <w:rsid w:val="00585441"/>
    <w:rsid w:val="005855DC"/>
    <w:rsid w:val="0059003D"/>
    <w:rsid w:val="005915D7"/>
    <w:rsid w:val="00591E16"/>
    <w:rsid w:val="0059231F"/>
    <w:rsid w:val="0059278A"/>
    <w:rsid w:val="00592F9A"/>
    <w:rsid w:val="00593CFD"/>
    <w:rsid w:val="00594FD9"/>
    <w:rsid w:val="00596282"/>
    <w:rsid w:val="00596A8A"/>
    <w:rsid w:val="00597904"/>
    <w:rsid w:val="00597E69"/>
    <w:rsid w:val="005A089D"/>
    <w:rsid w:val="005A3320"/>
    <w:rsid w:val="005A34DC"/>
    <w:rsid w:val="005A3B41"/>
    <w:rsid w:val="005A5ABF"/>
    <w:rsid w:val="005A5ED1"/>
    <w:rsid w:val="005A62DF"/>
    <w:rsid w:val="005A6539"/>
    <w:rsid w:val="005A67CD"/>
    <w:rsid w:val="005A6F2C"/>
    <w:rsid w:val="005A6F9D"/>
    <w:rsid w:val="005A6FD5"/>
    <w:rsid w:val="005B039B"/>
    <w:rsid w:val="005B087A"/>
    <w:rsid w:val="005B0B1B"/>
    <w:rsid w:val="005B0E31"/>
    <w:rsid w:val="005B161B"/>
    <w:rsid w:val="005B1E63"/>
    <w:rsid w:val="005B261C"/>
    <w:rsid w:val="005B35BC"/>
    <w:rsid w:val="005B416B"/>
    <w:rsid w:val="005B42A7"/>
    <w:rsid w:val="005B4304"/>
    <w:rsid w:val="005B5614"/>
    <w:rsid w:val="005B5B86"/>
    <w:rsid w:val="005B6ACE"/>
    <w:rsid w:val="005C03E5"/>
    <w:rsid w:val="005C074F"/>
    <w:rsid w:val="005C182A"/>
    <w:rsid w:val="005C1CE3"/>
    <w:rsid w:val="005C2DA2"/>
    <w:rsid w:val="005C3160"/>
    <w:rsid w:val="005C32A4"/>
    <w:rsid w:val="005C492F"/>
    <w:rsid w:val="005C4B93"/>
    <w:rsid w:val="005C4D2E"/>
    <w:rsid w:val="005C4F97"/>
    <w:rsid w:val="005C51A9"/>
    <w:rsid w:val="005C5D0E"/>
    <w:rsid w:val="005C779F"/>
    <w:rsid w:val="005C7E0F"/>
    <w:rsid w:val="005D0053"/>
    <w:rsid w:val="005D046A"/>
    <w:rsid w:val="005D04A0"/>
    <w:rsid w:val="005D08DA"/>
    <w:rsid w:val="005D0EDD"/>
    <w:rsid w:val="005D0F2F"/>
    <w:rsid w:val="005D1579"/>
    <w:rsid w:val="005D25B3"/>
    <w:rsid w:val="005D2904"/>
    <w:rsid w:val="005D3E4C"/>
    <w:rsid w:val="005D3F68"/>
    <w:rsid w:val="005D55B6"/>
    <w:rsid w:val="005D5B93"/>
    <w:rsid w:val="005D60AE"/>
    <w:rsid w:val="005D7575"/>
    <w:rsid w:val="005D7B50"/>
    <w:rsid w:val="005D7C53"/>
    <w:rsid w:val="005E008C"/>
    <w:rsid w:val="005E01EA"/>
    <w:rsid w:val="005E10C9"/>
    <w:rsid w:val="005E1573"/>
    <w:rsid w:val="005E1BD4"/>
    <w:rsid w:val="005E1ED2"/>
    <w:rsid w:val="005E2626"/>
    <w:rsid w:val="005E2966"/>
    <w:rsid w:val="005E32E9"/>
    <w:rsid w:val="005E3A7C"/>
    <w:rsid w:val="005E3B52"/>
    <w:rsid w:val="005E463B"/>
    <w:rsid w:val="005E51C0"/>
    <w:rsid w:val="005E6DC5"/>
    <w:rsid w:val="005E749A"/>
    <w:rsid w:val="005E74DD"/>
    <w:rsid w:val="005E7552"/>
    <w:rsid w:val="005E7C5C"/>
    <w:rsid w:val="005F15B2"/>
    <w:rsid w:val="005F1A5B"/>
    <w:rsid w:val="005F1C11"/>
    <w:rsid w:val="005F26C2"/>
    <w:rsid w:val="005F28F8"/>
    <w:rsid w:val="005F45EA"/>
    <w:rsid w:val="005F502F"/>
    <w:rsid w:val="005F5F74"/>
    <w:rsid w:val="00600CC5"/>
    <w:rsid w:val="006040FC"/>
    <w:rsid w:val="006043F2"/>
    <w:rsid w:val="00604696"/>
    <w:rsid w:val="00605537"/>
    <w:rsid w:val="006059CE"/>
    <w:rsid w:val="0060614B"/>
    <w:rsid w:val="00606E62"/>
    <w:rsid w:val="0060786F"/>
    <w:rsid w:val="00607A4F"/>
    <w:rsid w:val="00610426"/>
    <w:rsid w:val="006105B1"/>
    <w:rsid w:val="00610D1B"/>
    <w:rsid w:val="00611481"/>
    <w:rsid w:val="00611792"/>
    <w:rsid w:val="00611D1F"/>
    <w:rsid w:val="00611D74"/>
    <w:rsid w:val="00612C3D"/>
    <w:rsid w:val="006133EF"/>
    <w:rsid w:val="00613FA0"/>
    <w:rsid w:val="00614DE8"/>
    <w:rsid w:val="00616207"/>
    <w:rsid w:val="00616E83"/>
    <w:rsid w:val="00616F62"/>
    <w:rsid w:val="00617AA3"/>
    <w:rsid w:val="006200E9"/>
    <w:rsid w:val="00621B9E"/>
    <w:rsid w:val="00622639"/>
    <w:rsid w:val="00622D7C"/>
    <w:rsid w:val="006231E3"/>
    <w:rsid w:val="00623B69"/>
    <w:rsid w:val="00624024"/>
    <w:rsid w:val="00624C15"/>
    <w:rsid w:val="006252B4"/>
    <w:rsid w:val="00627EFA"/>
    <w:rsid w:val="006313ED"/>
    <w:rsid w:val="0063150E"/>
    <w:rsid w:val="006338C6"/>
    <w:rsid w:val="00633B6D"/>
    <w:rsid w:val="00633D28"/>
    <w:rsid w:val="00633E39"/>
    <w:rsid w:val="00635C62"/>
    <w:rsid w:val="00635EAD"/>
    <w:rsid w:val="0063658E"/>
    <w:rsid w:val="00636885"/>
    <w:rsid w:val="00636CDE"/>
    <w:rsid w:val="00636D15"/>
    <w:rsid w:val="006407FA"/>
    <w:rsid w:val="006431A0"/>
    <w:rsid w:val="00643423"/>
    <w:rsid w:val="00644489"/>
    <w:rsid w:val="0064452C"/>
    <w:rsid w:val="006447A0"/>
    <w:rsid w:val="006449BF"/>
    <w:rsid w:val="00644FB9"/>
    <w:rsid w:val="006453C9"/>
    <w:rsid w:val="00645D9F"/>
    <w:rsid w:val="00646278"/>
    <w:rsid w:val="00647DCD"/>
    <w:rsid w:val="006513F9"/>
    <w:rsid w:val="006523CA"/>
    <w:rsid w:val="00652A60"/>
    <w:rsid w:val="00653062"/>
    <w:rsid w:val="006540FF"/>
    <w:rsid w:val="006541B8"/>
    <w:rsid w:val="00655086"/>
    <w:rsid w:val="006557E5"/>
    <w:rsid w:val="00655995"/>
    <w:rsid w:val="00655D47"/>
    <w:rsid w:val="00656388"/>
    <w:rsid w:val="00657DAC"/>
    <w:rsid w:val="00657DF4"/>
    <w:rsid w:val="00660487"/>
    <w:rsid w:val="00660ECE"/>
    <w:rsid w:val="006617D0"/>
    <w:rsid w:val="0066254B"/>
    <w:rsid w:val="00664E71"/>
    <w:rsid w:val="00665459"/>
    <w:rsid w:val="00667461"/>
    <w:rsid w:val="0066796F"/>
    <w:rsid w:val="00667B41"/>
    <w:rsid w:val="0067025D"/>
    <w:rsid w:val="00670950"/>
    <w:rsid w:val="00670BA9"/>
    <w:rsid w:val="00671CE1"/>
    <w:rsid w:val="0067242F"/>
    <w:rsid w:val="0067400E"/>
    <w:rsid w:val="00674828"/>
    <w:rsid w:val="00675EC2"/>
    <w:rsid w:val="00676033"/>
    <w:rsid w:val="006766AE"/>
    <w:rsid w:val="006769BD"/>
    <w:rsid w:val="00676A6C"/>
    <w:rsid w:val="00676C5B"/>
    <w:rsid w:val="00680BE6"/>
    <w:rsid w:val="00680C3C"/>
    <w:rsid w:val="00680DCD"/>
    <w:rsid w:val="00682613"/>
    <w:rsid w:val="00682DDB"/>
    <w:rsid w:val="00682F1E"/>
    <w:rsid w:val="0068388A"/>
    <w:rsid w:val="00687C11"/>
    <w:rsid w:val="00690CF7"/>
    <w:rsid w:val="006915B2"/>
    <w:rsid w:val="00691D55"/>
    <w:rsid w:val="00693AAD"/>
    <w:rsid w:val="00693B3B"/>
    <w:rsid w:val="006946C3"/>
    <w:rsid w:val="006947BB"/>
    <w:rsid w:val="0069552E"/>
    <w:rsid w:val="00695CBF"/>
    <w:rsid w:val="00697558"/>
    <w:rsid w:val="006979A0"/>
    <w:rsid w:val="00697C97"/>
    <w:rsid w:val="006A0713"/>
    <w:rsid w:val="006A33BB"/>
    <w:rsid w:val="006A6716"/>
    <w:rsid w:val="006A6DE2"/>
    <w:rsid w:val="006A72A0"/>
    <w:rsid w:val="006B0F44"/>
    <w:rsid w:val="006B14DF"/>
    <w:rsid w:val="006B1CDF"/>
    <w:rsid w:val="006B2436"/>
    <w:rsid w:val="006B2507"/>
    <w:rsid w:val="006B3DCB"/>
    <w:rsid w:val="006B4D35"/>
    <w:rsid w:val="006B4E1B"/>
    <w:rsid w:val="006B5ADF"/>
    <w:rsid w:val="006B5BBC"/>
    <w:rsid w:val="006B5CBF"/>
    <w:rsid w:val="006B62BE"/>
    <w:rsid w:val="006B6428"/>
    <w:rsid w:val="006B695C"/>
    <w:rsid w:val="006B749D"/>
    <w:rsid w:val="006B769A"/>
    <w:rsid w:val="006B7B6C"/>
    <w:rsid w:val="006C01F8"/>
    <w:rsid w:val="006C03EE"/>
    <w:rsid w:val="006C0FDD"/>
    <w:rsid w:val="006C106D"/>
    <w:rsid w:val="006C13B0"/>
    <w:rsid w:val="006C1979"/>
    <w:rsid w:val="006C2142"/>
    <w:rsid w:val="006C2E5A"/>
    <w:rsid w:val="006C38F6"/>
    <w:rsid w:val="006C462D"/>
    <w:rsid w:val="006C4922"/>
    <w:rsid w:val="006C6A59"/>
    <w:rsid w:val="006C72A8"/>
    <w:rsid w:val="006C78F0"/>
    <w:rsid w:val="006D058E"/>
    <w:rsid w:val="006D0B87"/>
    <w:rsid w:val="006D1949"/>
    <w:rsid w:val="006D218A"/>
    <w:rsid w:val="006D22C9"/>
    <w:rsid w:val="006D2F3B"/>
    <w:rsid w:val="006D44C8"/>
    <w:rsid w:val="006D4ECB"/>
    <w:rsid w:val="006D5C48"/>
    <w:rsid w:val="006D6163"/>
    <w:rsid w:val="006D62CD"/>
    <w:rsid w:val="006D6FA6"/>
    <w:rsid w:val="006D7129"/>
    <w:rsid w:val="006E1277"/>
    <w:rsid w:val="006E2B1D"/>
    <w:rsid w:val="006E445F"/>
    <w:rsid w:val="006E4E45"/>
    <w:rsid w:val="006E6F5F"/>
    <w:rsid w:val="006E7A03"/>
    <w:rsid w:val="006F066B"/>
    <w:rsid w:val="006F0E3D"/>
    <w:rsid w:val="006F149C"/>
    <w:rsid w:val="006F1969"/>
    <w:rsid w:val="006F329C"/>
    <w:rsid w:val="006F37A6"/>
    <w:rsid w:val="006F392E"/>
    <w:rsid w:val="006F39A0"/>
    <w:rsid w:val="006F424C"/>
    <w:rsid w:val="006F4942"/>
    <w:rsid w:val="006F6808"/>
    <w:rsid w:val="007022BD"/>
    <w:rsid w:val="0070334B"/>
    <w:rsid w:val="00703665"/>
    <w:rsid w:val="00705324"/>
    <w:rsid w:val="00705518"/>
    <w:rsid w:val="007058F4"/>
    <w:rsid w:val="00705F8C"/>
    <w:rsid w:val="007060DB"/>
    <w:rsid w:val="00707163"/>
    <w:rsid w:val="00707ACB"/>
    <w:rsid w:val="00710184"/>
    <w:rsid w:val="00710AE6"/>
    <w:rsid w:val="00711780"/>
    <w:rsid w:val="00712B95"/>
    <w:rsid w:val="00712F6C"/>
    <w:rsid w:val="00713359"/>
    <w:rsid w:val="00714227"/>
    <w:rsid w:val="00714CD9"/>
    <w:rsid w:val="00715177"/>
    <w:rsid w:val="007151A4"/>
    <w:rsid w:val="00715E42"/>
    <w:rsid w:val="00716ED3"/>
    <w:rsid w:val="00717CDF"/>
    <w:rsid w:val="00720983"/>
    <w:rsid w:val="007209AD"/>
    <w:rsid w:val="00722576"/>
    <w:rsid w:val="0072280E"/>
    <w:rsid w:val="00725406"/>
    <w:rsid w:val="00725C0D"/>
    <w:rsid w:val="007268C4"/>
    <w:rsid w:val="00726BDC"/>
    <w:rsid w:val="00726EF7"/>
    <w:rsid w:val="00727667"/>
    <w:rsid w:val="00727F4C"/>
    <w:rsid w:val="00731DD6"/>
    <w:rsid w:val="00732A83"/>
    <w:rsid w:val="00734377"/>
    <w:rsid w:val="00734B1E"/>
    <w:rsid w:val="00735493"/>
    <w:rsid w:val="007356BE"/>
    <w:rsid w:val="00735CED"/>
    <w:rsid w:val="00735D56"/>
    <w:rsid w:val="00736A0D"/>
    <w:rsid w:val="00736A9D"/>
    <w:rsid w:val="00736C05"/>
    <w:rsid w:val="007401C4"/>
    <w:rsid w:val="007412E8"/>
    <w:rsid w:val="00741346"/>
    <w:rsid w:val="00741BB6"/>
    <w:rsid w:val="007428F2"/>
    <w:rsid w:val="0074370E"/>
    <w:rsid w:val="00744A34"/>
    <w:rsid w:val="00745F5A"/>
    <w:rsid w:val="007476DA"/>
    <w:rsid w:val="00750228"/>
    <w:rsid w:val="007507B1"/>
    <w:rsid w:val="00750A15"/>
    <w:rsid w:val="00751CEE"/>
    <w:rsid w:val="00752256"/>
    <w:rsid w:val="00752379"/>
    <w:rsid w:val="00752750"/>
    <w:rsid w:val="00752B4E"/>
    <w:rsid w:val="00752E62"/>
    <w:rsid w:val="0075381A"/>
    <w:rsid w:val="0075404E"/>
    <w:rsid w:val="0075500D"/>
    <w:rsid w:val="00755293"/>
    <w:rsid w:val="0075533B"/>
    <w:rsid w:val="0075549C"/>
    <w:rsid w:val="0075613B"/>
    <w:rsid w:val="00757A9E"/>
    <w:rsid w:val="0076149B"/>
    <w:rsid w:val="0076191F"/>
    <w:rsid w:val="007619AA"/>
    <w:rsid w:val="00763735"/>
    <w:rsid w:val="007648CF"/>
    <w:rsid w:val="00765D30"/>
    <w:rsid w:val="0076697D"/>
    <w:rsid w:val="00767785"/>
    <w:rsid w:val="00767D21"/>
    <w:rsid w:val="00770003"/>
    <w:rsid w:val="00770EF3"/>
    <w:rsid w:val="00776803"/>
    <w:rsid w:val="00777593"/>
    <w:rsid w:val="00777E8C"/>
    <w:rsid w:val="0078051A"/>
    <w:rsid w:val="007821D7"/>
    <w:rsid w:val="007824F8"/>
    <w:rsid w:val="00782B28"/>
    <w:rsid w:val="00782BF6"/>
    <w:rsid w:val="00782E42"/>
    <w:rsid w:val="007853B0"/>
    <w:rsid w:val="007860E7"/>
    <w:rsid w:val="00786162"/>
    <w:rsid w:val="007861C1"/>
    <w:rsid w:val="00786B57"/>
    <w:rsid w:val="00790415"/>
    <w:rsid w:val="00790FDB"/>
    <w:rsid w:val="00793397"/>
    <w:rsid w:val="007948DD"/>
    <w:rsid w:val="0079604E"/>
    <w:rsid w:val="00796420"/>
    <w:rsid w:val="007966D8"/>
    <w:rsid w:val="00797B95"/>
    <w:rsid w:val="00797CA3"/>
    <w:rsid w:val="007A012C"/>
    <w:rsid w:val="007A0698"/>
    <w:rsid w:val="007A113F"/>
    <w:rsid w:val="007A159C"/>
    <w:rsid w:val="007A37D6"/>
    <w:rsid w:val="007A4E36"/>
    <w:rsid w:val="007A5091"/>
    <w:rsid w:val="007A51B3"/>
    <w:rsid w:val="007A617E"/>
    <w:rsid w:val="007A6B8F"/>
    <w:rsid w:val="007A712A"/>
    <w:rsid w:val="007A75EC"/>
    <w:rsid w:val="007A766A"/>
    <w:rsid w:val="007A7E6B"/>
    <w:rsid w:val="007B1E95"/>
    <w:rsid w:val="007B25B8"/>
    <w:rsid w:val="007B30B9"/>
    <w:rsid w:val="007B3B10"/>
    <w:rsid w:val="007B408A"/>
    <w:rsid w:val="007B46BD"/>
    <w:rsid w:val="007B4E28"/>
    <w:rsid w:val="007B7B65"/>
    <w:rsid w:val="007B7DFC"/>
    <w:rsid w:val="007C132A"/>
    <w:rsid w:val="007C14A2"/>
    <w:rsid w:val="007C29D0"/>
    <w:rsid w:val="007C371D"/>
    <w:rsid w:val="007C4291"/>
    <w:rsid w:val="007C4B2F"/>
    <w:rsid w:val="007C5422"/>
    <w:rsid w:val="007C568E"/>
    <w:rsid w:val="007D06B5"/>
    <w:rsid w:val="007D0B32"/>
    <w:rsid w:val="007D100C"/>
    <w:rsid w:val="007D12D8"/>
    <w:rsid w:val="007D23C0"/>
    <w:rsid w:val="007D3930"/>
    <w:rsid w:val="007D3CF7"/>
    <w:rsid w:val="007D4D07"/>
    <w:rsid w:val="007E24B1"/>
    <w:rsid w:val="007E262F"/>
    <w:rsid w:val="007E4F8B"/>
    <w:rsid w:val="007E4FEF"/>
    <w:rsid w:val="007E74B7"/>
    <w:rsid w:val="007E7ABD"/>
    <w:rsid w:val="007E7BB1"/>
    <w:rsid w:val="007E7F18"/>
    <w:rsid w:val="007F0516"/>
    <w:rsid w:val="007F1388"/>
    <w:rsid w:val="007F162A"/>
    <w:rsid w:val="007F2254"/>
    <w:rsid w:val="007F2325"/>
    <w:rsid w:val="007F2802"/>
    <w:rsid w:val="007F2C32"/>
    <w:rsid w:val="007F3D1D"/>
    <w:rsid w:val="007F44CB"/>
    <w:rsid w:val="007F4CAD"/>
    <w:rsid w:val="007F6B11"/>
    <w:rsid w:val="007F6BFA"/>
    <w:rsid w:val="007F6C0F"/>
    <w:rsid w:val="0080024F"/>
    <w:rsid w:val="0080071D"/>
    <w:rsid w:val="0080078C"/>
    <w:rsid w:val="00801C9E"/>
    <w:rsid w:val="00803C07"/>
    <w:rsid w:val="00803E8F"/>
    <w:rsid w:val="00803F8B"/>
    <w:rsid w:val="008057A0"/>
    <w:rsid w:val="008063E7"/>
    <w:rsid w:val="008069E7"/>
    <w:rsid w:val="00807BCD"/>
    <w:rsid w:val="00807EAB"/>
    <w:rsid w:val="008101CB"/>
    <w:rsid w:val="008107B5"/>
    <w:rsid w:val="00811D10"/>
    <w:rsid w:val="00811E1B"/>
    <w:rsid w:val="008130CD"/>
    <w:rsid w:val="00813800"/>
    <w:rsid w:val="008138DC"/>
    <w:rsid w:val="00814FE0"/>
    <w:rsid w:val="00816350"/>
    <w:rsid w:val="008207DB"/>
    <w:rsid w:val="00821310"/>
    <w:rsid w:val="008217FD"/>
    <w:rsid w:val="008231EA"/>
    <w:rsid w:val="00823347"/>
    <w:rsid w:val="008237B5"/>
    <w:rsid w:val="008247F8"/>
    <w:rsid w:val="00824C73"/>
    <w:rsid w:val="00825E3A"/>
    <w:rsid w:val="00827327"/>
    <w:rsid w:val="00827B07"/>
    <w:rsid w:val="008313DD"/>
    <w:rsid w:val="00831955"/>
    <w:rsid w:val="00832330"/>
    <w:rsid w:val="00833CD2"/>
    <w:rsid w:val="008353C5"/>
    <w:rsid w:val="00836D78"/>
    <w:rsid w:val="00837049"/>
    <w:rsid w:val="0084041C"/>
    <w:rsid w:val="00840A73"/>
    <w:rsid w:val="00840C5A"/>
    <w:rsid w:val="008417D2"/>
    <w:rsid w:val="00841DB4"/>
    <w:rsid w:val="00842790"/>
    <w:rsid w:val="00843730"/>
    <w:rsid w:val="008443F3"/>
    <w:rsid w:val="00845467"/>
    <w:rsid w:val="00845607"/>
    <w:rsid w:val="00845C8A"/>
    <w:rsid w:val="008461F0"/>
    <w:rsid w:val="0084659B"/>
    <w:rsid w:val="00846844"/>
    <w:rsid w:val="008469C9"/>
    <w:rsid w:val="00847F3A"/>
    <w:rsid w:val="00850946"/>
    <w:rsid w:val="0085132B"/>
    <w:rsid w:val="00851B0E"/>
    <w:rsid w:val="0085431B"/>
    <w:rsid w:val="0085475A"/>
    <w:rsid w:val="00855164"/>
    <w:rsid w:val="00855894"/>
    <w:rsid w:val="00855D7B"/>
    <w:rsid w:val="00856558"/>
    <w:rsid w:val="0085756F"/>
    <w:rsid w:val="008577AC"/>
    <w:rsid w:val="00860DAD"/>
    <w:rsid w:val="00861FF1"/>
    <w:rsid w:val="00863B92"/>
    <w:rsid w:val="008662E5"/>
    <w:rsid w:val="008669C3"/>
    <w:rsid w:val="00867120"/>
    <w:rsid w:val="00867567"/>
    <w:rsid w:val="00870439"/>
    <w:rsid w:val="0087262A"/>
    <w:rsid w:val="00873F9C"/>
    <w:rsid w:val="008750F5"/>
    <w:rsid w:val="008756BD"/>
    <w:rsid w:val="008772A0"/>
    <w:rsid w:val="008772C2"/>
    <w:rsid w:val="00877402"/>
    <w:rsid w:val="00877B70"/>
    <w:rsid w:val="00880723"/>
    <w:rsid w:val="00880BBF"/>
    <w:rsid w:val="0088104D"/>
    <w:rsid w:val="00881359"/>
    <w:rsid w:val="008815CC"/>
    <w:rsid w:val="00881F10"/>
    <w:rsid w:val="008824DB"/>
    <w:rsid w:val="00882A4E"/>
    <w:rsid w:val="00882B1D"/>
    <w:rsid w:val="00882C0A"/>
    <w:rsid w:val="00882DA1"/>
    <w:rsid w:val="00884654"/>
    <w:rsid w:val="00885B03"/>
    <w:rsid w:val="00886232"/>
    <w:rsid w:val="00886EA9"/>
    <w:rsid w:val="0088730B"/>
    <w:rsid w:val="00887342"/>
    <w:rsid w:val="0088782F"/>
    <w:rsid w:val="0089017F"/>
    <w:rsid w:val="00890494"/>
    <w:rsid w:val="00891304"/>
    <w:rsid w:val="0089242E"/>
    <w:rsid w:val="0089301A"/>
    <w:rsid w:val="00893805"/>
    <w:rsid w:val="0089421E"/>
    <w:rsid w:val="008947A8"/>
    <w:rsid w:val="00894967"/>
    <w:rsid w:val="00894CD1"/>
    <w:rsid w:val="00896520"/>
    <w:rsid w:val="00897BE3"/>
    <w:rsid w:val="008A1C07"/>
    <w:rsid w:val="008A22B3"/>
    <w:rsid w:val="008A2C5A"/>
    <w:rsid w:val="008A2D36"/>
    <w:rsid w:val="008A4029"/>
    <w:rsid w:val="008A60E2"/>
    <w:rsid w:val="008A7310"/>
    <w:rsid w:val="008A7403"/>
    <w:rsid w:val="008A7C8A"/>
    <w:rsid w:val="008B1719"/>
    <w:rsid w:val="008B180B"/>
    <w:rsid w:val="008B45DD"/>
    <w:rsid w:val="008B47B4"/>
    <w:rsid w:val="008B4A14"/>
    <w:rsid w:val="008B64ED"/>
    <w:rsid w:val="008B6A05"/>
    <w:rsid w:val="008B79E7"/>
    <w:rsid w:val="008B7E79"/>
    <w:rsid w:val="008C155D"/>
    <w:rsid w:val="008C31DB"/>
    <w:rsid w:val="008C35C4"/>
    <w:rsid w:val="008C3759"/>
    <w:rsid w:val="008C4521"/>
    <w:rsid w:val="008C570A"/>
    <w:rsid w:val="008C6439"/>
    <w:rsid w:val="008C6452"/>
    <w:rsid w:val="008C6DB1"/>
    <w:rsid w:val="008C6F65"/>
    <w:rsid w:val="008C715E"/>
    <w:rsid w:val="008D065F"/>
    <w:rsid w:val="008D10B7"/>
    <w:rsid w:val="008D10CC"/>
    <w:rsid w:val="008D1579"/>
    <w:rsid w:val="008D2E44"/>
    <w:rsid w:val="008D3038"/>
    <w:rsid w:val="008D3B46"/>
    <w:rsid w:val="008D3E56"/>
    <w:rsid w:val="008D4114"/>
    <w:rsid w:val="008D4811"/>
    <w:rsid w:val="008D564D"/>
    <w:rsid w:val="008D5B7C"/>
    <w:rsid w:val="008D60FB"/>
    <w:rsid w:val="008D6764"/>
    <w:rsid w:val="008D6839"/>
    <w:rsid w:val="008D7CB7"/>
    <w:rsid w:val="008E1178"/>
    <w:rsid w:val="008E2B2A"/>
    <w:rsid w:val="008E3F0E"/>
    <w:rsid w:val="008E5806"/>
    <w:rsid w:val="008E68F1"/>
    <w:rsid w:val="008E6CA6"/>
    <w:rsid w:val="008E77B6"/>
    <w:rsid w:val="008F0889"/>
    <w:rsid w:val="008F08D7"/>
    <w:rsid w:val="008F0BF8"/>
    <w:rsid w:val="008F247B"/>
    <w:rsid w:val="008F35F6"/>
    <w:rsid w:val="008F36D2"/>
    <w:rsid w:val="008F53F4"/>
    <w:rsid w:val="008F6BDF"/>
    <w:rsid w:val="0090116F"/>
    <w:rsid w:val="00902E29"/>
    <w:rsid w:val="00903E35"/>
    <w:rsid w:val="00907D23"/>
    <w:rsid w:val="009104AA"/>
    <w:rsid w:val="00910854"/>
    <w:rsid w:val="009116BF"/>
    <w:rsid w:val="00912BE7"/>
    <w:rsid w:val="009131BD"/>
    <w:rsid w:val="009136ED"/>
    <w:rsid w:val="00913F28"/>
    <w:rsid w:val="009150FE"/>
    <w:rsid w:val="009156B9"/>
    <w:rsid w:val="00915DF5"/>
    <w:rsid w:val="00916589"/>
    <w:rsid w:val="00917AF1"/>
    <w:rsid w:val="009232F6"/>
    <w:rsid w:val="00923A22"/>
    <w:rsid w:val="00923CEB"/>
    <w:rsid w:val="0092443D"/>
    <w:rsid w:val="0092573C"/>
    <w:rsid w:val="0092683D"/>
    <w:rsid w:val="00926BCB"/>
    <w:rsid w:val="009279F0"/>
    <w:rsid w:val="00927C62"/>
    <w:rsid w:val="00930F09"/>
    <w:rsid w:val="00931528"/>
    <w:rsid w:val="009332CE"/>
    <w:rsid w:val="0093543F"/>
    <w:rsid w:val="00937285"/>
    <w:rsid w:val="0093783C"/>
    <w:rsid w:val="0094037D"/>
    <w:rsid w:val="00940596"/>
    <w:rsid w:val="00940F47"/>
    <w:rsid w:val="00941291"/>
    <w:rsid w:val="009418B7"/>
    <w:rsid w:val="0094204D"/>
    <w:rsid w:val="00942E94"/>
    <w:rsid w:val="0094449C"/>
    <w:rsid w:val="0094485D"/>
    <w:rsid w:val="00945963"/>
    <w:rsid w:val="0094681E"/>
    <w:rsid w:val="00951844"/>
    <w:rsid w:val="00952829"/>
    <w:rsid w:val="009537FD"/>
    <w:rsid w:val="00953891"/>
    <w:rsid w:val="0095399B"/>
    <w:rsid w:val="00953D27"/>
    <w:rsid w:val="009555A4"/>
    <w:rsid w:val="009569A8"/>
    <w:rsid w:val="00956C5B"/>
    <w:rsid w:val="009576F5"/>
    <w:rsid w:val="00957AA7"/>
    <w:rsid w:val="009601A2"/>
    <w:rsid w:val="0096036D"/>
    <w:rsid w:val="00960570"/>
    <w:rsid w:val="00961526"/>
    <w:rsid w:val="009633B4"/>
    <w:rsid w:val="00963ACC"/>
    <w:rsid w:val="00964482"/>
    <w:rsid w:val="00964BE3"/>
    <w:rsid w:val="00965FC1"/>
    <w:rsid w:val="00966122"/>
    <w:rsid w:val="00966216"/>
    <w:rsid w:val="00966636"/>
    <w:rsid w:val="00966C08"/>
    <w:rsid w:val="009670C6"/>
    <w:rsid w:val="00967192"/>
    <w:rsid w:val="0096797F"/>
    <w:rsid w:val="00967B24"/>
    <w:rsid w:val="00970318"/>
    <w:rsid w:val="009703B0"/>
    <w:rsid w:val="00970C81"/>
    <w:rsid w:val="00971D6C"/>
    <w:rsid w:val="00972627"/>
    <w:rsid w:val="0097516C"/>
    <w:rsid w:val="00975589"/>
    <w:rsid w:val="009759D0"/>
    <w:rsid w:val="00975CE8"/>
    <w:rsid w:val="00980887"/>
    <w:rsid w:val="00980E08"/>
    <w:rsid w:val="00984205"/>
    <w:rsid w:val="009846B9"/>
    <w:rsid w:val="00986062"/>
    <w:rsid w:val="0098656A"/>
    <w:rsid w:val="009865A9"/>
    <w:rsid w:val="00987671"/>
    <w:rsid w:val="009879A4"/>
    <w:rsid w:val="00987E30"/>
    <w:rsid w:val="00990250"/>
    <w:rsid w:val="00990ED6"/>
    <w:rsid w:val="009924BE"/>
    <w:rsid w:val="00992696"/>
    <w:rsid w:val="00992BF5"/>
    <w:rsid w:val="00992CE4"/>
    <w:rsid w:val="0099452A"/>
    <w:rsid w:val="009946CA"/>
    <w:rsid w:val="009952DB"/>
    <w:rsid w:val="00995E2D"/>
    <w:rsid w:val="00997416"/>
    <w:rsid w:val="00997456"/>
    <w:rsid w:val="00997564"/>
    <w:rsid w:val="00997654"/>
    <w:rsid w:val="00997FA6"/>
    <w:rsid w:val="009A1170"/>
    <w:rsid w:val="009A13E0"/>
    <w:rsid w:val="009A1BC5"/>
    <w:rsid w:val="009A2B7B"/>
    <w:rsid w:val="009A3626"/>
    <w:rsid w:val="009A437C"/>
    <w:rsid w:val="009A4380"/>
    <w:rsid w:val="009A4E75"/>
    <w:rsid w:val="009A7756"/>
    <w:rsid w:val="009A7849"/>
    <w:rsid w:val="009B014C"/>
    <w:rsid w:val="009B0A28"/>
    <w:rsid w:val="009B13D8"/>
    <w:rsid w:val="009B2CDA"/>
    <w:rsid w:val="009B2E83"/>
    <w:rsid w:val="009B3659"/>
    <w:rsid w:val="009B3BCB"/>
    <w:rsid w:val="009B4681"/>
    <w:rsid w:val="009B4C20"/>
    <w:rsid w:val="009B50F3"/>
    <w:rsid w:val="009B587A"/>
    <w:rsid w:val="009B5C0E"/>
    <w:rsid w:val="009B733F"/>
    <w:rsid w:val="009B7AC5"/>
    <w:rsid w:val="009C0B91"/>
    <w:rsid w:val="009C112A"/>
    <w:rsid w:val="009C37FA"/>
    <w:rsid w:val="009C458D"/>
    <w:rsid w:val="009C4BEE"/>
    <w:rsid w:val="009C596E"/>
    <w:rsid w:val="009C599A"/>
    <w:rsid w:val="009C5FDC"/>
    <w:rsid w:val="009D0A93"/>
    <w:rsid w:val="009D1A6B"/>
    <w:rsid w:val="009D1B53"/>
    <w:rsid w:val="009D1F23"/>
    <w:rsid w:val="009D2399"/>
    <w:rsid w:val="009D26D6"/>
    <w:rsid w:val="009D39F4"/>
    <w:rsid w:val="009D3B84"/>
    <w:rsid w:val="009D4DE4"/>
    <w:rsid w:val="009D7106"/>
    <w:rsid w:val="009D7755"/>
    <w:rsid w:val="009E4B32"/>
    <w:rsid w:val="009E4DC6"/>
    <w:rsid w:val="009E53AC"/>
    <w:rsid w:val="009E56A2"/>
    <w:rsid w:val="009E6427"/>
    <w:rsid w:val="009E740F"/>
    <w:rsid w:val="009E7A37"/>
    <w:rsid w:val="009E7B35"/>
    <w:rsid w:val="009F0740"/>
    <w:rsid w:val="009F09A0"/>
    <w:rsid w:val="009F19EF"/>
    <w:rsid w:val="009F372A"/>
    <w:rsid w:val="009F3EAC"/>
    <w:rsid w:val="009F3FD2"/>
    <w:rsid w:val="009F4508"/>
    <w:rsid w:val="009F6151"/>
    <w:rsid w:val="009F7334"/>
    <w:rsid w:val="009F73C3"/>
    <w:rsid w:val="009F782D"/>
    <w:rsid w:val="009F79A0"/>
    <w:rsid w:val="00A0023B"/>
    <w:rsid w:val="00A0059D"/>
    <w:rsid w:val="00A03D35"/>
    <w:rsid w:val="00A045AE"/>
    <w:rsid w:val="00A049F8"/>
    <w:rsid w:val="00A05135"/>
    <w:rsid w:val="00A05A0B"/>
    <w:rsid w:val="00A0649A"/>
    <w:rsid w:val="00A06EC6"/>
    <w:rsid w:val="00A0796E"/>
    <w:rsid w:val="00A07F76"/>
    <w:rsid w:val="00A07FA6"/>
    <w:rsid w:val="00A1066E"/>
    <w:rsid w:val="00A10731"/>
    <w:rsid w:val="00A11CE6"/>
    <w:rsid w:val="00A125D1"/>
    <w:rsid w:val="00A12C2F"/>
    <w:rsid w:val="00A12E48"/>
    <w:rsid w:val="00A1393D"/>
    <w:rsid w:val="00A13E46"/>
    <w:rsid w:val="00A15D81"/>
    <w:rsid w:val="00A17134"/>
    <w:rsid w:val="00A1741A"/>
    <w:rsid w:val="00A20225"/>
    <w:rsid w:val="00A2031C"/>
    <w:rsid w:val="00A207A2"/>
    <w:rsid w:val="00A263F4"/>
    <w:rsid w:val="00A26D6C"/>
    <w:rsid w:val="00A271A6"/>
    <w:rsid w:val="00A304A2"/>
    <w:rsid w:val="00A30EC0"/>
    <w:rsid w:val="00A31453"/>
    <w:rsid w:val="00A32788"/>
    <w:rsid w:val="00A32A71"/>
    <w:rsid w:val="00A3386A"/>
    <w:rsid w:val="00A341DF"/>
    <w:rsid w:val="00A3475D"/>
    <w:rsid w:val="00A36339"/>
    <w:rsid w:val="00A367D9"/>
    <w:rsid w:val="00A375BB"/>
    <w:rsid w:val="00A4048A"/>
    <w:rsid w:val="00A40E3B"/>
    <w:rsid w:val="00A417AB"/>
    <w:rsid w:val="00A427E3"/>
    <w:rsid w:val="00A445BF"/>
    <w:rsid w:val="00A44BD9"/>
    <w:rsid w:val="00A45424"/>
    <w:rsid w:val="00A45981"/>
    <w:rsid w:val="00A464B2"/>
    <w:rsid w:val="00A4779B"/>
    <w:rsid w:val="00A50AE1"/>
    <w:rsid w:val="00A50CFF"/>
    <w:rsid w:val="00A50FE6"/>
    <w:rsid w:val="00A510C2"/>
    <w:rsid w:val="00A51335"/>
    <w:rsid w:val="00A519C5"/>
    <w:rsid w:val="00A51E82"/>
    <w:rsid w:val="00A5309A"/>
    <w:rsid w:val="00A566C0"/>
    <w:rsid w:val="00A578F9"/>
    <w:rsid w:val="00A57B43"/>
    <w:rsid w:val="00A57DF0"/>
    <w:rsid w:val="00A60D05"/>
    <w:rsid w:val="00A6279B"/>
    <w:rsid w:val="00A6302C"/>
    <w:rsid w:val="00A645D4"/>
    <w:rsid w:val="00A65480"/>
    <w:rsid w:val="00A662A5"/>
    <w:rsid w:val="00A668DC"/>
    <w:rsid w:val="00A67643"/>
    <w:rsid w:val="00A7052E"/>
    <w:rsid w:val="00A70BA1"/>
    <w:rsid w:val="00A711BC"/>
    <w:rsid w:val="00A71F25"/>
    <w:rsid w:val="00A72FD7"/>
    <w:rsid w:val="00A75B0D"/>
    <w:rsid w:val="00A75F2B"/>
    <w:rsid w:val="00A7629B"/>
    <w:rsid w:val="00A764BE"/>
    <w:rsid w:val="00A768FB"/>
    <w:rsid w:val="00A77733"/>
    <w:rsid w:val="00A77E1F"/>
    <w:rsid w:val="00A77FB2"/>
    <w:rsid w:val="00A805F7"/>
    <w:rsid w:val="00A81DB7"/>
    <w:rsid w:val="00A82DF8"/>
    <w:rsid w:val="00A8305B"/>
    <w:rsid w:val="00A836D4"/>
    <w:rsid w:val="00A83D79"/>
    <w:rsid w:val="00A84887"/>
    <w:rsid w:val="00A84D0E"/>
    <w:rsid w:val="00A8594F"/>
    <w:rsid w:val="00A85BF2"/>
    <w:rsid w:val="00A86319"/>
    <w:rsid w:val="00A866EB"/>
    <w:rsid w:val="00A90BDE"/>
    <w:rsid w:val="00A9191F"/>
    <w:rsid w:val="00A92239"/>
    <w:rsid w:val="00A92D10"/>
    <w:rsid w:val="00A92FB4"/>
    <w:rsid w:val="00A92FB9"/>
    <w:rsid w:val="00A9481A"/>
    <w:rsid w:val="00A961DA"/>
    <w:rsid w:val="00A962EE"/>
    <w:rsid w:val="00A975E4"/>
    <w:rsid w:val="00A97B98"/>
    <w:rsid w:val="00A97F96"/>
    <w:rsid w:val="00AA0BF2"/>
    <w:rsid w:val="00AA14D5"/>
    <w:rsid w:val="00AA22E8"/>
    <w:rsid w:val="00AA4709"/>
    <w:rsid w:val="00AA5085"/>
    <w:rsid w:val="00AA5142"/>
    <w:rsid w:val="00AA593B"/>
    <w:rsid w:val="00AA5B6F"/>
    <w:rsid w:val="00AA5B9B"/>
    <w:rsid w:val="00AA5CA7"/>
    <w:rsid w:val="00AA5E89"/>
    <w:rsid w:val="00AA7267"/>
    <w:rsid w:val="00AA76F5"/>
    <w:rsid w:val="00AB22F6"/>
    <w:rsid w:val="00AB233E"/>
    <w:rsid w:val="00AB377C"/>
    <w:rsid w:val="00AB52A4"/>
    <w:rsid w:val="00AB5451"/>
    <w:rsid w:val="00AB567B"/>
    <w:rsid w:val="00AB6AD7"/>
    <w:rsid w:val="00AB7730"/>
    <w:rsid w:val="00AB793B"/>
    <w:rsid w:val="00AB7AC2"/>
    <w:rsid w:val="00AB7BBE"/>
    <w:rsid w:val="00AB7CA0"/>
    <w:rsid w:val="00AC1F71"/>
    <w:rsid w:val="00AC336B"/>
    <w:rsid w:val="00AC3371"/>
    <w:rsid w:val="00AC4BFE"/>
    <w:rsid w:val="00AC4C8A"/>
    <w:rsid w:val="00AC589A"/>
    <w:rsid w:val="00AC5F16"/>
    <w:rsid w:val="00AC6737"/>
    <w:rsid w:val="00AD06A6"/>
    <w:rsid w:val="00AD0B45"/>
    <w:rsid w:val="00AD135B"/>
    <w:rsid w:val="00AD2C63"/>
    <w:rsid w:val="00AD2EB1"/>
    <w:rsid w:val="00AD38E1"/>
    <w:rsid w:val="00AD3DCA"/>
    <w:rsid w:val="00AD406B"/>
    <w:rsid w:val="00AD62E7"/>
    <w:rsid w:val="00AD7136"/>
    <w:rsid w:val="00AE0595"/>
    <w:rsid w:val="00AE115C"/>
    <w:rsid w:val="00AE1CFB"/>
    <w:rsid w:val="00AE1E36"/>
    <w:rsid w:val="00AE2FEE"/>
    <w:rsid w:val="00AE4FAC"/>
    <w:rsid w:val="00AE534E"/>
    <w:rsid w:val="00AE6DE5"/>
    <w:rsid w:val="00AE791D"/>
    <w:rsid w:val="00AF282A"/>
    <w:rsid w:val="00AF2A66"/>
    <w:rsid w:val="00AF46A9"/>
    <w:rsid w:val="00AF4AA4"/>
    <w:rsid w:val="00AF4E40"/>
    <w:rsid w:val="00AF4FC5"/>
    <w:rsid w:val="00AF5B90"/>
    <w:rsid w:val="00AF5FF3"/>
    <w:rsid w:val="00AF6752"/>
    <w:rsid w:val="00AF6D56"/>
    <w:rsid w:val="00AF73E7"/>
    <w:rsid w:val="00AF76E6"/>
    <w:rsid w:val="00B01104"/>
    <w:rsid w:val="00B01D5E"/>
    <w:rsid w:val="00B03278"/>
    <w:rsid w:val="00B0497A"/>
    <w:rsid w:val="00B0526B"/>
    <w:rsid w:val="00B07280"/>
    <w:rsid w:val="00B10169"/>
    <w:rsid w:val="00B10302"/>
    <w:rsid w:val="00B10947"/>
    <w:rsid w:val="00B109A8"/>
    <w:rsid w:val="00B10A91"/>
    <w:rsid w:val="00B10BF4"/>
    <w:rsid w:val="00B11196"/>
    <w:rsid w:val="00B1212D"/>
    <w:rsid w:val="00B126CD"/>
    <w:rsid w:val="00B12AED"/>
    <w:rsid w:val="00B15C16"/>
    <w:rsid w:val="00B16835"/>
    <w:rsid w:val="00B168CA"/>
    <w:rsid w:val="00B16C46"/>
    <w:rsid w:val="00B175A4"/>
    <w:rsid w:val="00B17999"/>
    <w:rsid w:val="00B21493"/>
    <w:rsid w:val="00B2208A"/>
    <w:rsid w:val="00B2240B"/>
    <w:rsid w:val="00B24439"/>
    <w:rsid w:val="00B251D4"/>
    <w:rsid w:val="00B26110"/>
    <w:rsid w:val="00B265E3"/>
    <w:rsid w:val="00B26DCB"/>
    <w:rsid w:val="00B272F0"/>
    <w:rsid w:val="00B309AF"/>
    <w:rsid w:val="00B30F1B"/>
    <w:rsid w:val="00B314BF"/>
    <w:rsid w:val="00B31553"/>
    <w:rsid w:val="00B32A6E"/>
    <w:rsid w:val="00B3357C"/>
    <w:rsid w:val="00B34341"/>
    <w:rsid w:val="00B34453"/>
    <w:rsid w:val="00B34538"/>
    <w:rsid w:val="00B34761"/>
    <w:rsid w:val="00B37ED0"/>
    <w:rsid w:val="00B40C4F"/>
    <w:rsid w:val="00B412AE"/>
    <w:rsid w:val="00B4222C"/>
    <w:rsid w:val="00B42BF5"/>
    <w:rsid w:val="00B44890"/>
    <w:rsid w:val="00B449D9"/>
    <w:rsid w:val="00B44F8F"/>
    <w:rsid w:val="00B51378"/>
    <w:rsid w:val="00B51556"/>
    <w:rsid w:val="00B52526"/>
    <w:rsid w:val="00B54A46"/>
    <w:rsid w:val="00B56F92"/>
    <w:rsid w:val="00B57E73"/>
    <w:rsid w:val="00B60878"/>
    <w:rsid w:val="00B614B8"/>
    <w:rsid w:val="00B61EB3"/>
    <w:rsid w:val="00B6246F"/>
    <w:rsid w:val="00B628D3"/>
    <w:rsid w:val="00B63A49"/>
    <w:rsid w:val="00B6574C"/>
    <w:rsid w:val="00B66000"/>
    <w:rsid w:val="00B66052"/>
    <w:rsid w:val="00B6671E"/>
    <w:rsid w:val="00B67016"/>
    <w:rsid w:val="00B670DB"/>
    <w:rsid w:val="00B71FC7"/>
    <w:rsid w:val="00B72D34"/>
    <w:rsid w:val="00B72E86"/>
    <w:rsid w:val="00B72EC3"/>
    <w:rsid w:val="00B7410E"/>
    <w:rsid w:val="00B74B44"/>
    <w:rsid w:val="00B75867"/>
    <w:rsid w:val="00B7741C"/>
    <w:rsid w:val="00B77F21"/>
    <w:rsid w:val="00B80BCC"/>
    <w:rsid w:val="00B80D55"/>
    <w:rsid w:val="00B81063"/>
    <w:rsid w:val="00B81E95"/>
    <w:rsid w:val="00B81F79"/>
    <w:rsid w:val="00B82B7A"/>
    <w:rsid w:val="00B83351"/>
    <w:rsid w:val="00B8400D"/>
    <w:rsid w:val="00B84B8A"/>
    <w:rsid w:val="00B85F06"/>
    <w:rsid w:val="00B86048"/>
    <w:rsid w:val="00B87A7F"/>
    <w:rsid w:val="00B91EB8"/>
    <w:rsid w:val="00B92067"/>
    <w:rsid w:val="00B9261E"/>
    <w:rsid w:val="00B9294B"/>
    <w:rsid w:val="00B92998"/>
    <w:rsid w:val="00B92A8D"/>
    <w:rsid w:val="00B92AA9"/>
    <w:rsid w:val="00B9342E"/>
    <w:rsid w:val="00B93CEE"/>
    <w:rsid w:val="00B94709"/>
    <w:rsid w:val="00B956FD"/>
    <w:rsid w:val="00B95B23"/>
    <w:rsid w:val="00B960BB"/>
    <w:rsid w:val="00B96FE3"/>
    <w:rsid w:val="00B96FFD"/>
    <w:rsid w:val="00B97914"/>
    <w:rsid w:val="00B97DE5"/>
    <w:rsid w:val="00BA047D"/>
    <w:rsid w:val="00BA0621"/>
    <w:rsid w:val="00BA1BE7"/>
    <w:rsid w:val="00BA20D9"/>
    <w:rsid w:val="00BA2C0A"/>
    <w:rsid w:val="00BA42D9"/>
    <w:rsid w:val="00BA458E"/>
    <w:rsid w:val="00BA4E67"/>
    <w:rsid w:val="00BA6666"/>
    <w:rsid w:val="00BA6788"/>
    <w:rsid w:val="00BA7050"/>
    <w:rsid w:val="00BB0D2D"/>
    <w:rsid w:val="00BB2980"/>
    <w:rsid w:val="00BB3499"/>
    <w:rsid w:val="00BB404C"/>
    <w:rsid w:val="00BB4A3A"/>
    <w:rsid w:val="00BB5C53"/>
    <w:rsid w:val="00BB7D4E"/>
    <w:rsid w:val="00BC0135"/>
    <w:rsid w:val="00BC0D6E"/>
    <w:rsid w:val="00BC255F"/>
    <w:rsid w:val="00BC2919"/>
    <w:rsid w:val="00BC2BC8"/>
    <w:rsid w:val="00BC347A"/>
    <w:rsid w:val="00BC373A"/>
    <w:rsid w:val="00BC3BE3"/>
    <w:rsid w:val="00BC3D88"/>
    <w:rsid w:val="00BC4203"/>
    <w:rsid w:val="00BC5232"/>
    <w:rsid w:val="00BC56AC"/>
    <w:rsid w:val="00BC6112"/>
    <w:rsid w:val="00BC695E"/>
    <w:rsid w:val="00BC7282"/>
    <w:rsid w:val="00BC75C7"/>
    <w:rsid w:val="00BC7D8C"/>
    <w:rsid w:val="00BC7F4C"/>
    <w:rsid w:val="00BD03A7"/>
    <w:rsid w:val="00BD0AA4"/>
    <w:rsid w:val="00BD0ED1"/>
    <w:rsid w:val="00BD30B2"/>
    <w:rsid w:val="00BD3613"/>
    <w:rsid w:val="00BD3F54"/>
    <w:rsid w:val="00BD46D3"/>
    <w:rsid w:val="00BD5F34"/>
    <w:rsid w:val="00BD60E1"/>
    <w:rsid w:val="00BD730C"/>
    <w:rsid w:val="00BD7407"/>
    <w:rsid w:val="00BE05F0"/>
    <w:rsid w:val="00BE0984"/>
    <w:rsid w:val="00BE191A"/>
    <w:rsid w:val="00BE1D7E"/>
    <w:rsid w:val="00BE2A73"/>
    <w:rsid w:val="00BE2B8C"/>
    <w:rsid w:val="00BE3C51"/>
    <w:rsid w:val="00BE614A"/>
    <w:rsid w:val="00BE6D3D"/>
    <w:rsid w:val="00BF0468"/>
    <w:rsid w:val="00BF054B"/>
    <w:rsid w:val="00BF13F9"/>
    <w:rsid w:val="00BF2351"/>
    <w:rsid w:val="00BF375A"/>
    <w:rsid w:val="00BF58E6"/>
    <w:rsid w:val="00BF5B84"/>
    <w:rsid w:val="00BF6174"/>
    <w:rsid w:val="00BF65C6"/>
    <w:rsid w:val="00BF78B7"/>
    <w:rsid w:val="00C014D4"/>
    <w:rsid w:val="00C0154B"/>
    <w:rsid w:val="00C025CE"/>
    <w:rsid w:val="00C03EBC"/>
    <w:rsid w:val="00C04A47"/>
    <w:rsid w:val="00C05146"/>
    <w:rsid w:val="00C051CC"/>
    <w:rsid w:val="00C05484"/>
    <w:rsid w:val="00C0562E"/>
    <w:rsid w:val="00C05840"/>
    <w:rsid w:val="00C05BFE"/>
    <w:rsid w:val="00C05FB7"/>
    <w:rsid w:val="00C0734A"/>
    <w:rsid w:val="00C077B0"/>
    <w:rsid w:val="00C10FE3"/>
    <w:rsid w:val="00C11206"/>
    <w:rsid w:val="00C12434"/>
    <w:rsid w:val="00C127F1"/>
    <w:rsid w:val="00C13522"/>
    <w:rsid w:val="00C1393D"/>
    <w:rsid w:val="00C15458"/>
    <w:rsid w:val="00C16368"/>
    <w:rsid w:val="00C163A4"/>
    <w:rsid w:val="00C166E6"/>
    <w:rsid w:val="00C17B07"/>
    <w:rsid w:val="00C17D20"/>
    <w:rsid w:val="00C17D3E"/>
    <w:rsid w:val="00C207A5"/>
    <w:rsid w:val="00C217B2"/>
    <w:rsid w:val="00C23531"/>
    <w:rsid w:val="00C23774"/>
    <w:rsid w:val="00C24BE1"/>
    <w:rsid w:val="00C2547D"/>
    <w:rsid w:val="00C26702"/>
    <w:rsid w:val="00C26F38"/>
    <w:rsid w:val="00C27554"/>
    <w:rsid w:val="00C30D49"/>
    <w:rsid w:val="00C31057"/>
    <w:rsid w:val="00C32317"/>
    <w:rsid w:val="00C327AB"/>
    <w:rsid w:val="00C32C5C"/>
    <w:rsid w:val="00C358FF"/>
    <w:rsid w:val="00C364C7"/>
    <w:rsid w:val="00C36EFA"/>
    <w:rsid w:val="00C37FAE"/>
    <w:rsid w:val="00C41092"/>
    <w:rsid w:val="00C41B70"/>
    <w:rsid w:val="00C421DE"/>
    <w:rsid w:val="00C424F3"/>
    <w:rsid w:val="00C427F5"/>
    <w:rsid w:val="00C4334B"/>
    <w:rsid w:val="00C433A8"/>
    <w:rsid w:val="00C4358B"/>
    <w:rsid w:val="00C451B8"/>
    <w:rsid w:val="00C4543F"/>
    <w:rsid w:val="00C4545B"/>
    <w:rsid w:val="00C4560B"/>
    <w:rsid w:val="00C467E4"/>
    <w:rsid w:val="00C5035D"/>
    <w:rsid w:val="00C51047"/>
    <w:rsid w:val="00C511E5"/>
    <w:rsid w:val="00C5258A"/>
    <w:rsid w:val="00C54497"/>
    <w:rsid w:val="00C545A3"/>
    <w:rsid w:val="00C563DE"/>
    <w:rsid w:val="00C56C8B"/>
    <w:rsid w:val="00C60559"/>
    <w:rsid w:val="00C61002"/>
    <w:rsid w:val="00C62D17"/>
    <w:rsid w:val="00C652F5"/>
    <w:rsid w:val="00C66080"/>
    <w:rsid w:val="00C665B1"/>
    <w:rsid w:val="00C66E84"/>
    <w:rsid w:val="00C6797F"/>
    <w:rsid w:val="00C72AA8"/>
    <w:rsid w:val="00C72BF0"/>
    <w:rsid w:val="00C72FC6"/>
    <w:rsid w:val="00C73739"/>
    <w:rsid w:val="00C73FA7"/>
    <w:rsid w:val="00C7484E"/>
    <w:rsid w:val="00C77B45"/>
    <w:rsid w:val="00C77D35"/>
    <w:rsid w:val="00C803DC"/>
    <w:rsid w:val="00C8293B"/>
    <w:rsid w:val="00C86467"/>
    <w:rsid w:val="00C86BFD"/>
    <w:rsid w:val="00C86F8A"/>
    <w:rsid w:val="00C90258"/>
    <w:rsid w:val="00C911CD"/>
    <w:rsid w:val="00C914DF"/>
    <w:rsid w:val="00C931D5"/>
    <w:rsid w:val="00C933D0"/>
    <w:rsid w:val="00C94ECB"/>
    <w:rsid w:val="00C9778C"/>
    <w:rsid w:val="00CA10DF"/>
    <w:rsid w:val="00CA2226"/>
    <w:rsid w:val="00CA3427"/>
    <w:rsid w:val="00CA42F7"/>
    <w:rsid w:val="00CA5B7A"/>
    <w:rsid w:val="00CA5C29"/>
    <w:rsid w:val="00CA5DAD"/>
    <w:rsid w:val="00CA78C6"/>
    <w:rsid w:val="00CA7AF5"/>
    <w:rsid w:val="00CB0D6A"/>
    <w:rsid w:val="00CB3102"/>
    <w:rsid w:val="00CB3124"/>
    <w:rsid w:val="00CB34DC"/>
    <w:rsid w:val="00CB3CE4"/>
    <w:rsid w:val="00CB53E9"/>
    <w:rsid w:val="00CB756E"/>
    <w:rsid w:val="00CB7AFF"/>
    <w:rsid w:val="00CC1BDA"/>
    <w:rsid w:val="00CC20F5"/>
    <w:rsid w:val="00CC223C"/>
    <w:rsid w:val="00CC2400"/>
    <w:rsid w:val="00CC2901"/>
    <w:rsid w:val="00CC3422"/>
    <w:rsid w:val="00CC3841"/>
    <w:rsid w:val="00CC4030"/>
    <w:rsid w:val="00CC6033"/>
    <w:rsid w:val="00CC7EDD"/>
    <w:rsid w:val="00CD0BCD"/>
    <w:rsid w:val="00CD0EDE"/>
    <w:rsid w:val="00CD1D18"/>
    <w:rsid w:val="00CD1E1F"/>
    <w:rsid w:val="00CD2452"/>
    <w:rsid w:val="00CD2E43"/>
    <w:rsid w:val="00CD4605"/>
    <w:rsid w:val="00CD4B62"/>
    <w:rsid w:val="00CD5BB9"/>
    <w:rsid w:val="00CD5D78"/>
    <w:rsid w:val="00CD60B3"/>
    <w:rsid w:val="00CD765E"/>
    <w:rsid w:val="00CD7F30"/>
    <w:rsid w:val="00CE2E78"/>
    <w:rsid w:val="00CE3945"/>
    <w:rsid w:val="00CE4949"/>
    <w:rsid w:val="00CE4C2F"/>
    <w:rsid w:val="00CE57FA"/>
    <w:rsid w:val="00CE6AD8"/>
    <w:rsid w:val="00CE7E25"/>
    <w:rsid w:val="00CE7E7F"/>
    <w:rsid w:val="00CF0076"/>
    <w:rsid w:val="00CF0DD0"/>
    <w:rsid w:val="00CF3CCE"/>
    <w:rsid w:val="00CF3E17"/>
    <w:rsid w:val="00CF4EBF"/>
    <w:rsid w:val="00CF519D"/>
    <w:rsid w:val="00CF5602"/>
    <w:rsid w:val="00CF5A41"/>
    <w:rsid w:val="00CF6276"/>
    <w:rsid w:val="00D001B9"/>
    <w:rsid w:val="00D01017"/>
    <w:rsid w:val="00D0135F"/>
    <w:rsid w:val="00D0223A"/>
    <w:rsid w:val="00D03362"/>
    <w:rsid w:val="00D037B4"/>
    <w:rsid w:val="00D05D2E"/>
    <w:rsid w:val="00D06F0A"/>
    <w:rsid w:val="00D07103"/>
    <w:rsid w:val="00D07B65"/>
    <w:rsid w:val="00D07E1A"/>
    <w:rsid w:val="00D10864"/>
    <w:rsid w:val="00D11003"/>
    <w:rsid w:val="00D12770"/>
    <w:rsid w:val="00D127CF"/>
    <w:rsid w:val="00D1317B"/>
    <w:rsid w:val="00D13729"/>
    <w:rsid w:val="00D13991"/>
    <w:rsid w:val="00D13BF4"/>
    <w:rsid w:val="00D14DD4"/>
    <w:rsid w:val="00D14F34"/>
    <w:rsid w:val="00D1676B"/>
    <w:rsid w:val="00D203ED"/>
    <w:rsid w:val="00D21FB0"/>
    <w:rsid w:val="00D22D7A"/>
    <w:rsid w:val="00D23069"/>
    <w:rsid w:val="00D24906"/>
    <w:rsid w:val="00D25240"/>
    <w:rsid w:val="00D25E71"/>
    <w:rsid w:val="00D26519"/>
    <w:rsid w:val="00D26606"/>
    <w:rsid w:val="00D26B05"/>
    <w:rsid w:val="00D276D9"/>
    <w:rsid w:val="00D278AE"/>
    <w:rsid w:val="00D2792C"/>
    <w:rsid w:val="00D27D58"/>
    <w:rsid w:val="00D30176"/>
    <w:rsid w:val="00D31728"/>
    <w:rsid w:val="00D323AE"/>
    <w:rsid w:val="00D32678"/>
    <w:rsid w:val="00D32DC0"/>
    <w:rsid w:val="00D33435"/>
    <w:rsid w:val="00D3662B"/>
    <w:rsid w:val="00D40731"/>
    <w:rsid w:val="00D41DFB"/>
    <w:rsid w:val="00D42094"/>
    <w:rsid w:val="00D42741"/>
    <w:rsid w:val="00D42B6B"/>
    <w:rsid w:val="00D43E72"/>
    <w:rsid w:val="00D44261"/>
    <w:rsid w:val="00D449F0"/>
    <w:rsid w:val="00D45DA1"/>
    <w:rsid w:val="00D503DE"/>
    <w:rsid w:val="00D50AEC"/>
    <w:rsid w:val="00D537A3"/>
    <w:rsid w:val="00D53DD7"/>
    <w:rsid w:val="00D54D62"/>
    <w:rsid w:val="00D56C20"/>
    <w:rsid w:val="00D57676"/>
    <w:rsid w:val="00D609FC"/>
    <w:rsid w:val="00D62CE4"/>
    <w:rsid w:val="00D6435A"/>
    <w:rsid w:val="00D64C3E"/>
    <w:rsid w:val="00D65E26"/>
    <w:rsid w:val="00D66182"/>
    <w:rsid w:val="00D6713B"/>
    <w:rsid w:val="00D67D63"/>
    <w:rsid w:val="00D70A4C"/>
    <w:rsid w:val="00D71637"/>
    <w:rsid w:val="00D71D83"/>
    <w:rsid w:val="00D725A7"/>
    <w:rsid w:val="00D72DE2"/>
    <w:rsid w:val="00D72E00"/>
    <w:rsid w:val="00D73712"/>
    <w:rsid w:val="00D738F2"/>
    <w:rsid w:val="00D746C9"/>
    <w:rsid w:val="00D74D4B"/>
    <w:rsid w:val="00D74FB6"/>
    <w:rsid w:val="00D758CD"/>
    <w:rsid w:val="00D76A10"/>
    <w:rsid w:val="00D80484"/>
    <w:rsid w:val="00D80F91"/>
    <w:rsid w:val="00D8222C"/>
    <w:rsid w:val="00D827C9"/>
    <w:rsid w:val="00D83B8C"/>
    <w:rsid w:val="00D844FB"/>
    <w:rsid w:val="00D84618"/>
    <w:rsid w:val="00D84AFD"/>
    <w:rsid w:val="00D86428"/>
    <w:rsid w:val="00D866D6"/>
    <w:rsid w:val="00D86AE6"/>
    <w:rsid w:val="00D8739A"/>
    <w:rsid w:val="00D90A84"/>
    <w:rsid w:val="00D912F7"/>
    <w:rsid w:val="00D9174F"/>
    <w:rsid w:val="00D917CF"/>
    <w:rsid w:val="00D91FD1"/>
    <w:rsid w:val="00D92A80"/>
    <w:rsid w:val="00D92E38"/>
    <w:rsid w:val="00D94D62"/>
    <w:rsid w:val="00D956B8"/>
    <w:rsid w:val="00D95AA7"/>
    <w:rsid w:val="00D95B17"/>
    <w:rsid w:val="00D95B1F"/>
    <w:rsid w:val="00D961B0"/>
    <w:rsid w:val="00D972BB"/>
    <w:rsid w:val="00D9738D"/>
    <w:rsid w:val="00D97AA1"/>
    <w:rsid w:val="00DA009D"/>
    <w:rsid w:val="00DA19C4"/>
    <w:rsid w:val="00DA1AA1"/>
    <w:rsid w:val="00DA1E96"/>
    <w:rsid w:val="00DA35AD"/>
    <w:rsid w:val="00DA3A0A"/>
    <w:rsid w:val="00DA3BB0"/>
    <w:rsid w:val="00DA3F67"/>
    <w:rsid w:val="00DA49EA"/>
    <w:rsid w:val="00DA5C9C"/>
    <w:rsid w:val="00DA63F9"/>
    <w:rsid w:val="00DA7328"/>
    <w:rsid w:val="00DA77A9"/>
    <w:rsid w:val="00DA7917"/>
    <w:rsid w:val="00DB1DFF"/>
    <w:rsid w:val="00DB22CD"/>
    <w:rsid w:val="00DB2916"/>
    <w:rsid w:val="00DB3680"/>
    <w:rsid w:val="00DB3719"/>
    <w:rsid w:val="00DB3B28"/>
    <w:rsid w:val="00DB3C6D"/>
    <w:rsid w:val="00DB546D"/>
    <w:rsid w:val="00DB629F"/>
    <w:rsid w:val="00DB6798"/>
    <w:rsid w:val="00DC2AD1"/>
    <w:rsid w:val="00DC470C"/>
    <w:rsid w:val="00DC4B9A"/>
    <w:rsid w:val="00DC4E9F"/>
    <w:rsid w:val="00DC538E"/>
    <w:rsid w:val="00DC67A8"/>
    <w:rsid w:val="00DC6A77"/>
    <w:rsid w:val="00DC6A8B"/>
    <w:rsid w:val="00DC73E6"/>
    <w:rsid w:val="00DC7C6E"/>
    <w:rsid w:val="00DD0510"/>
    <w:rsid w:val="00DD1589"/>
    <w:rsid w:val="00DD34B0"/>
    <w:rsid w:val="00DD350C"/>
    <w:rsid w:val="00DD4431"/>
    <w:rsid w:val="00DD496D"/>
    <w:rsid w:val="00DD503A"/>
    <w:rsid w:val="00DD707D"/>
    <w:rsid w:val="00DD71E0"/>
    <w:rsid w:val="00DE254F"/>
    <w:rsid w:val="00DE2B40"/>
    <w:rsid w:val="00DE33B9"/>
    <w:rsid w:val="00DE39CC"/>
    <w:rsid w:val="00DE3B92"/>
    <w:rsid w:val="00DE6419"/>
    <w:rsid w:val="00DE777C"/>
    <w:rsid w:val="00DE781F"/>
    <w:rsid w:val="00DF1EAA"/>
    <w:rsid w:val="00DF2019"/>
    <w:rsid w:val="00DF2AD1"/>
    <w:rsid w:val="00DF6FDF"/>
    <w:rsid w:val="00DF6FE1"/>
    <w:rsid w:val="00DF7F7D"/>
    <w:rsid w:val="00E01D9B"/>
    <w:rsid w:val="00E02454"/>
    <w:rsid w:val="00E02636"/>
    <w:rsid w:val="00E02A91"/>
    <w:rsid w:val="00E02CB1"/>
    <w:rsid w:val="00E03A24"/>
    <w:rsid w:val="00E047E0"/>
    <w:rsid w:val="00E04CA9"/>
    <w:rsid w:val="00E05181"/>
    <w:rsid w:val="00E05939"/>
    <w:rsid w:val="00E05F60"/>
    <w:rsid w:val="00E0632B"/>
    <w:rsid w:val="00E07B83"/>
    <w:rsid w:val="00E1113C"/>
    <w:rsid w:val="00E111AF"/>
    <w:rsid w:val="00E116FC"/>
    <w:rsid w:val="00E11D43"/>
    <w:rsid w:val="00E138C3"/>
    <w:rsid w:val="00E15E78"/>
    <w:rsid w:val="00E162C9"/>
    <w:rsid w:val="00E16833"/>
    <w:rsid w:val="00E17353"/>
    <w:rsid w:val="00E20F84"/>
    <w:rsid w:val="00E221B1"/>
    <w:rsid w:val="00E223D4"/>
    <w:rsid w:val="00E225A7"/>
    <w:rsid w:val="00E2289A"/>
    <w:rsid w:val="00E23E93"/>
    <w:rsid w:val="00E242A5"/>
    <w:rsid w:val="00E24ED3"/>
    <w:rsid w:val="00E25481"/>
    <w:rsid w:val="00E258B8"/>
    <w:rsid w:val="00E26A5A"/>
    <w:rsid w:val="00E26C55"/>
    <w:rsid w:val="00E27921"/>
    <w:rsid w:val="00E306BE"/>
    <w:rsid w:val="00E31F58"/>
    <w:rsid w:val="00E34802"/>
    <w:rsid w:val="00E34E60"/>
    <w:rsid w:val="00E34F53"/>
    <w:rsid w:val="00E368D5"/>
    <w:rsid w:val="00E368EC"/>
    <w:rsid w:val="00E4001B"/>
    <w:rsid w:val="00E43F3B"/>
    <w:rsid w:val="00E4457B"/>
    <w:rsid w:val="00E4487D"/>
    <w:rsid w:val="00E44A86"/>
    <w:rsid w:val="00E4518E"/>
    <w:rsid w:val="00E45857"/>
    <w:rsid w:val="00E45C0C"/>
    <w:rsid w:val="00E5047B"/>
    <w:rsid w:val="00E5096C"/>
    <w:rsid w:val="00E50AD1"/>
    <w:rsid w:val="00E50C33"/>
    <w:rsid w:val="00E50C6A"/>
    <w:rsid w:val="00E50DE9"/>
    <w:rsid w:val="00E51FE2"/>
    <w:rsid w:val="00E53996"/>
    <w:rsid w:val="00E53F63"/>
    <w:rsid w:val="00E54C07"/>
    <w:rsid w:val="00E556A6"/>
    <w:rsid w:val="00E566F4"/>
    <w:rsid w:val="00E62D11"/>
    <w:rsid w:val="00E630C2"/>
    <w:rsid w:val="00E63EF7"/>
    <w:rsid w:val="00E66AB1"/>
    <w:rsid w:val="00E72F2F"/>
    <w:rsid w:val="00E732C1"/>
    <w:rsid w:val="00E736ED"/>
    <w:rsid w:val="00E73B81"/>
    <w:rsid w:val="00E74520"/>
    <w:rsid w:val="00E749C0"/>
    <w:rsid w:val="00E74E43"/>
    <w:rsid w:val="00E761CF"/>
    <w:rsid w:val="00E77E42"/>
    <w:rsid w:val="00E80252"/>
    <w:rsid w:val="00E805FA"/>
    <w:rsid w:val="00E8154E"/>
    <w:rsid w:val="00E8187E"/>
    <w:rsid w:val="00E81E23"/>
    <w:rsid w:val="00E829A8"/>
    <w:rsid w:val="00E83DD8"/>
    <w:rsid w:val="00E8420F"/>
    <w:rsid w:val="00E8466B"/>
    <w:rsid w:val="00E84F93"/>
    <w:rsid w:val="00E909E0"/>
    <w:rsid w:val="00E90DCA"/>
    <w:rsid w:val="00E92239"/>
    <w:rsid w:val="00E92C5A"/>
    <w:rsid w:val="00E92EF7"/>
    <w:rsid w:val="00E9509C"/>
    <w:rsid w:val="00E9538A"/>
    <w:rsid w:val="00E95F15"/>
    <w:rsid w:val="00E95F2A"/>
    <w:rsid w:val="00E9625A"/>
    <w:rsid w:val="00E97E9A"/>
    <w:rsid w:val="00EA0CC5"/>
    <w:rsid w:val="00EA16BB"/>
    <w:rsid w:val="00EA1FBF"/>
    <w:rsid w:val="00EA203B"/>
    <w:rsid w:val="00EA2B31"/>
    <w:rsid w:val="00EA337E"/>
    <w:rsid w:val="00EA45FF"/>
    <w:rsid w:val="00EA52A4"/>
    <w:rsid w:val="00EA5304"/>
    <w:rsid w:val="00EA7089"/>
    <w:rsid w:val="00EA76BC"/>
    <w:rsid w:val="00EB1714"/>
    <w:rsid w:val="00EB3DE4"/>
    <w:rsid w:val="00EB4206"/>
    <w:rsid w:val="00EB44A9"/>
    <w:rsid w:val="00EB4AF6"/>
    <w:rsid w:val="00EB5263"/>
    <w:rsid w:val="00EB5B70"/>
    <w:rsid w:val="00EB74F6"/>
    <w:rsid w:val="00EC0331"/>
    <w:rsid w:val="00EC0748"/>
    <w:rsid w:val="00EC0E86"/>
    <w:rsid w:val="00EC0F0C"/>
    <w:rsid w:val="00EC115C"/>
    <w:rsid w:val="00EC1F51"/>
    <w:rsid w:val="00EC2396"/>
    <w:rsid w:val="00EC23B9"/>
    <w:rsid w:val="00EC2E28"/>
    <w:rsid w:val="00EC3381"/>
    <w:rsid w:val="00EC33E3"/>
    <w:rsid w:val="00EC5074"/>
    <w:rsid w:val="00EC60DF"/>
    <w:rsid w:val="00EC6D66"/>
    <w:rsid w:val="00EC7A90"/>
    <w:rsid w:val="00ED003B"/>
    <w:rsid w:val="00ED04B0"/>
    <w:rsid w:val="00ED08BC"/>
    <w:rsid w:val="00ED10A2"/>
    <w:rsid w:val="00ED1A67"/>
    <w:rsid w:val="00ED1C0D"/>
    <w:rsid w:val="00ED1F60"/>
    <w:rsid w:val="00ED207A"/>
    <w:rsid w:val="00ED27A6"/>
    <w:rsid w:val="00ED5388"/>
    <w:rsid w:val="00ED5B68"/>
    <w:rsid w:val="00ED68EF"/>
    <w:rsid w:val="00ED71B3"/>
    <w:rsid w:val="00ED7220"/>
    <w:rsid w:val="00EE043A"/>
    <w:rsid w:val="00EE25C9"/>
    <w:rsid w:val="00EE265B"/>
    <w:rsid w:val="00EE2926"/>
    <w:rsid w:val="00EE2B91"/>
    <w:rsid w:val="00EE348B"/>
    <w:rsid w:val="00EE4C55"/>
    <w:rsid w:val="00EE4E9F"/>
    <w:rsid w:val="00EE4F34"/>
    <w:rsid w:val="00EE5764"/>
    <w:rsid w:val="00EE6F6B"/>
    <w:rsid w:val="00EE7257"/>
    <w:rsid w:val="00EE7C0C"/>
    <w:rsid w:val="00EF14FD"/>
    <w:rsid w:val="00EF275D"/>
    <w:rsid w:val="00EF2B3E"/>
    <w:rsid w:val="00EF2C88"/>
    <w:rsid w:val="00EF2CC7"/>
    <w:rsid w:val="00EF2E54"/>
    <w:rsid w:val="00EF3653"/>
    <w:rsid w:val="00EF51BE"/>
    <w:rsid w:val="00EF5974"/>
    <w:rsid w:val="00EF5AF6"/>
    <w:rsid w:val="00EF68E7"/>
    <w:rsid w:val="00EF6A8E"/>
    <w:rsid w:val="00EF6B8E"/>
    <w:rsid w:val="00F01213"/>
    <w:rsid w:val="00F01AD6"/>
    <w:rsid w:val="00F02399"/>
    <w:rsid w:val="00F053CC"/>
    <w:rsid w:val="00F05459"/>
    <w:rsid w:val="00F05B40"/>
    <w:rsid w:val="00F06FDA"/>
    <w:rsid w:val="00F0700C"/>
    <w:rsid w:val="00F07025"/>
    <w:rsid w:val="00F0708D"/>
    <w:rsid w:val="00F072A0"/>
    <w:rsid w:val="00F11079"/>
    <w:rsid w:val="00F11D90"/>
    <w:rsid w:val="00F121B7"/>
    <w:rsid w:val="00F130CF"/>
    <w:rsid w:val="00F133E8"/>
    <w:rsid w:val="00F13476"/>
    <w:rsid w:val="00F136B6"/>
    <w:rsid w:val="00F14184"/>
    <w:rsid w:val="00F14412"/>
    <w:rsid w:val="00F1695F"/>
    <w:rsid w:val="00F17AB7"/>
    <w:rsid w:val="00F17C4F"/>
    <w:rsid w:val="00F20CCB"/>
    <w:rsid w:val="00F24641"/>
    <w:rsid w:val="00F2528C"/>
    <w:rsid w:val="00F26F33"/>
    <w:rsid w:val="00F276CC"/>
    <w:rsid w:val="00F27CF9"/>
    <w:rsid w:val="00F27EA3"/>
    <w:rsid w:val="00F30099"/>
    <w:rsid w:val="00F30797"/>
    <w:rsid w:val="00F31A1C"/>
    <w:rsid w:val="00F323D4"/>
    <w:rsid w:val="00F33004"/>
    <w:rsid w:val="00F33A18"/>
    <w:rsid w:val="00F343B3"/>
    <w:rsid w:val="00F34D9A"/>
    <w:rsid w:val="00F34E0E"/>
    <w:rsid w:val="00F353EE"/>
    <w:rsid w:val="00F35F75"/>
    <w:rsid w:val="00F37800"/>
    <w:rsid w:val="00F37AD3"/>
    <w:rsid w:val="00F42092"/>
    <w:rsid w:val="00F420A0"/>
    <w:rsid w:val="00F420F1"/>
    <w:rsid w:val="00F427D6"/>
    <w:rsid w:val="00F42B95"/>
    <w:rsid w:val="00F43F04"/>
    <w:rsid w:val="00F44CFD"/>
    <w:rsid w:val="00F46916"/>
    <w:rsid w:val="00F46C98"/>
    <w:rsid w:val="00F470F8"/>
    <w:rsid w:val="00F51A55"/>
    <w:rsid w:val="00F52520"/>
    <w:rsid w:val="00F527FA"/>
    <w:rsid w:val="00F52C9D"/>
    <w:rsid w:val="00F52D2E"/>
    <w:rsid w:val="00F53898"/>
    <w:rsid w:val="00F541E2"/>
    <w:rsid w:val="00F5478C"/>
    <w:rsid w:val="00F5568D"/>
    <w:rsid w:val="00F556D2"/>
    <w:rsid w:val="00F556D9"/>
    <w:rsid w:val="00F6040E"/>
    <w:rsid w:val="00F608A3"/>
    <w:rsid w:val="00F60A91"/>
    <w:rsid w:val="00F60E3B"/>
    <w:rsid w:val="00F61EDA"/>
    <w:rsid w:val="00F62FFF"/>
    <w:rsid w:val="00F641C6"/>
    <w:rsid w:val="00F65447"/>
    <w:rsid w:val="00F666EF"/>
    <w:rsid w:val="00F66AB4"/>
    <w:rsid w:val="00F676D4"/>
    <w:rsid w:val="00F67FAE"/>
    <w:rsid w:val="00F742B9"/>
    <w:rsid w:val="00F75970"/>
    <w:rsid w:val="00F7647E"/>
    <w:rsid w:val="00F76E4A"/>
    <w:rsid w:val="00F76EEA"/>
    <w:rsid w:val="00F8099B"/>
    <w:rsid w:val="00F81CA2"/>
    <w:rsid w:val="00F82716"/>
    <w:rsid w:val="00F82BA0"/>
    <w:rsid w:val="00F82D14"/>
    <w:rsid w:val="00F83F1B"/>
    <w:rsid w:val="00F84070"/>
    <w:rsid w:val="00F8436E"/>
    <w:rsid w:val="00F84E2A"/>
    <w:rsid w:val="00F85D64"/>
    <w:rsid w:val="00F862D2"/>
    <w:rsid w:val="00F87669"/>
    <w:rsid w:val="00F90F15"/>
    <w:rsid w:val="00F913B7"/>
    <w:rsid w:val="00F94565"/>
    <w:rsid w:val="00F95C1D"/>
    <w:rsid w:val="00F97C5D"/>
    <w:rsid w:val="00FA08C1"/>
    <w:rsid w:val="00FA0FCA"/>
    <w:rsid w:val="00FA1102"/>
    <w:rsid w:val="00FA1CD8"/>
    <w:rsid w:val="00FA2620"/>
    <w:rsid w:val="00FA2CC9"/>
    <w:rsid w:val="00FA2F7F"/>
    <w:rsid w:val="00FA4453"/>
    <w:rsid w:val="00FA519F"/>
    <w:rsid w:val="00FA7863"/>
    <w:rsid w:val="00FB47D5"/>
    <w:rsid w:val="00FB7B71"/>
    <w:rsid w:val="00FB7C6A"/>
    <w:rsid w:val="00FC00F7"/>
    <w:rsid w:val="00FC0715"/>
    <w:rsid w:val="00FC078C"/>
    <w:rsid w:val="00FC192E"/>
    <w:rsid w:val="00FC357F"/>
    <w:rsid w:val="00FC4270"/>
    <w:rsid w:val="00FC4FE3"/>
    <w:rsid w:val="00FC66A1"/>
    <w:rsid w:val="00FC6BE6"/>
    <w:rsid w:val="00FC6F88"/>
    <w:rsid w:val="00FC7839"/>
    <w:rsid w:val="00FD0C86"/>
    <w:rsid w:val="00FD18D7"/>
    <w:rsid w:val="00FD2C8D"/>
    <w:rsid w:val="00FD3972"/>
    <w:rsid w:val="00FD5D7D"/>
    <w:rsid w:val="00FD69F7"/>
    <w:rsid w:val="00FD6CD1"/>
    <w:rsid w:val="00FD710D"/>
    <w:rsid w:val="00FE086F"/>
    <w:rsid w:val="00FE0BF0"/>
    <w:rsid w:val="00FE1A6A"/>
    <w:rsid w:val="00FE2C8D"/>
    <w:rsid w:val="00FE3AC1"/>
    <w:rsid w:val="00FE4E63"/>
    <w:rsid w:val="00FE59D1"/>
    <w:rsid w:val="00FE5B6B"/>
    <w:rsid w:val="00FE632D"/>
    <w:rsid w:val="00FE6A03"/>
    <w:rsid w:val="00FE6DC8"/>
    <w:rsid w:val="00FE7F7A"/>
    <w:rsid w:val="00FF0509"/>
    <w:rsid w:val="00FF0AFD"/>
    <w:rsid w:val="00FF0B5C"/>
    <w:rsid w:val="00FF11E6"/>
    <w:rsid w:val="00FF39B3"/>
    <w:rsid w:val="00FF57B7"/>
    <w:rsid w:val="00FF5E98"/>
    <w:rsid w:val="00FF6973"/>
    <w:rsid w:val="00FF6AA7"/>
    <w:rsid w:val="00FF73F7"/>
    <w:rsid w:val="00FF795A"/>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0D3D8E28-F459-4E36-8218-1A22CA2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6282"/>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link w:val="CRCoverPageZchn"/>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13687D"/>
    <w:rPr>
      <w:rFonts w:ascii="Times New Roman" w:eastAsia="바탕" w:hAnsi="Times New Roman" w:cs="Times New Roman"/>
      <w:kern w:val="0"/>
      <w:szCs w:val="20"/>
      <w:lang w:val="en-GB" w:eastAsia="en-US"/>
    </w:rPr>
  </w:style>
  <w:style w:type="paragraph" w:styleId="a6">
    <w:name w:val="List Paragraph"/>
    <w:aliases w:val="- Bullets,リスト段落,?? ??,?????,????,Lista1,列出段落"/>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link w:val="B4Char"/>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aliases w:val="- Bullets Char,リスト段落 Char,?? ?? Char,????? Char,???? Char,Lista1 Char,列出段落 Char"/>
    <w:link w:val="a6"/>
    <w:uiPriority w:val="34"/>
    <w:qFormat/>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styleId="af2">
    <w:name w:val="Normal (Web)"/>
    <w:basedOn w:val="a"/>
    <w:uiPriority w:val="99"/>
    <w:unhideWhenUsed/>
    <w:rsid w:val="000248CC"/>
    <w:pPr>
      <w:spacing w:before="100" w:beforeAutospacing="1" w:after="100" w:afterAutospacing="1" w:line="240" w:lineRule="auto"/>
      <w:jc w:val="left"/>
    </w:pPr>
    <w:rPr>
      <w:rFonts w:eastAsia="Times New Roman"/>
      <w:sz w:val="24"/>
      <w:szCs w:val="24"/>
      <w:lang w:val="en-US"/>
    </w:rPr>
  </w:style>
  <w:style w:type="paragraph" w:customStyle="1" w:styleId="obsandpros">
    <w:name w:val="obs and pros"/>
    <w:basedOn w:val="a"/>
    <w:link w:val="obsandprosChar"/>
    <w:qFormat/>
    <w:rsid w:val="00AA14D5"/>
    <w:pPr>
      <w:tabs>
        <w:tab w:val="left" w:pos="1418"/>
      </w:tabs>
      <w:ind w:left="1418" w:hanging="1418"/>
      <w:jc w:val="left"/>
    </w:pPr>
    <w:rPr>
      <w:rFonts w:eastAsia="맑은 고딕"/>
      <w:kern w:val="2"/>
      <w:szCs w:val="22"/>
      <w:lang w:val="en-US" w:eastAsia="ko-KR"/>
    </w:rPr>
  </w:style>
  <w:style w:type="character" w:customStyle="1" w:styleId="obsandprosChar">
    <w:name w:val="obs and pros Char"/>
    <w:link w:val="obsandpros"/>
    <w:rsid w:val="00AA14D5"/>
    <w:rPr>
      <w:rFonts w:ascii="Times New Roman" w:eastAsia="맑은 고딕" w:hAnsi="Times New Roman" w:cs="Times New Roman"/>
    </w:rPr>
  </w:style>
  <w:style w:type="paragraph" w:styleId="41">
    <w:name w:val="toc 4"/>
    <w:basedOn w:val="31"/>
    <w:semiHidden/>
    <w:rsid w:val="00B75867"/>
    <w:pPr>
      <w:keepLines/>
      <w:widowControl w:val="0"/>
      <w:tabs>
        <w:tab w:val="right" w:leader="dot" w:pos="9639"/>
      </w:tabs>
      <w:spacing w:after="0" w:line="240" w:lineRule="auto"/>
      <w:ind w:leftChars="0" w:left="1418" w:right="425" w:hanging="1418"/>
      <w:jc w:val="left"/>
    </w:pPr>
    <w:rPr>
      <w:rFonts w:eastAsiaTheme="minorEastAsia"/>
      <w:noProof/>
    </w:rPr>
  </w:style>
  <w:style w:type="paragraph" w:styleId="31">
    <w:name w:val="toc 3"/>
    <w:basedOn w:val="a"/>
    <w:next w:val="a"/>
    <w:autoRedefine/>
    <w:uiPriority w:val="39"/>
    <w:semiHidden/>
    <w:unhideWhenUsed/>
    <w:rsid w:val="00B75867"/>
    <w:pPr>
      <w:ind w:leftChars="400" w:left="850"/>
    </w:pPr>
  </w:style>
  <w:style w:type="character" w:customStyle="1" w:styleId="shorttext">
    <w:name w:val="short_text"/>
    <w:basedOn w:val="a0"/>
    <w:rsid w:val="00440FE4"/>
  </w:style>
  <w:style w:type="paragraph" w:customStyle="1" w:styleId="EQ">
    <w:name w:val="EQ"/>
    <w:basedOn w:val="a"/>
    <w:next w:val="a"/>
    <w:rsid w:val="006E7A03"/>
    <w:pPr>
      <w:keepLines/>
      <w:tabs>
        <w:tab w:val="center" w:pos="4536"/>
        <w:tab w:val="right" w:pos="9072"/>
      </w:tabs>
      <w:spacing w:after="180" w:line="240" w:lineRule="auto"/>
      <w:jc w:val="left"/>
    </w:pPr>
    <w:rPr>
      <w:rFonts w:eastAsia="맑은 고딕"/>
      <w:noProof/>
    </w:rPr>
  </w:style>
  <w:style w:type="character" w:customStyle="1" w:styleId="fntk058">
    <w:name w:val="fnt_k058"/>
    <w:basedOn w:val="a0"/>
    <w:rsid w:val="00181A6F"/>
    <w:rPr>
      <w:rFonts w:ascii="gulim" w:hAnsi="gulim" w:hint="default"/>
      <w:color w:val="000000"/>
      <w:sz w:val="20"/>
      <w:szCs w:val="20"/>
    </w:rPr>
  </w:style>
  <w:style w:type="character" w:customStyle="1" w:styleId="CRCoverPageZchn">
    <w:name w:val="CR Cover Page Zchn"/>
    <w:link w:val="CRCoverPage"/>
    <w:locked/>
    <w:rsid w:val="001046B6"/>
    <w:rPr>
      <w:rFonts w:ascii="Arial" w:eastAsia="MS Mincho" w:hAnsi="Arial" w:cs="Times New Roman"/>
      <w:kern w:val="0"/>
      <w:szCs w:val="20"/>
      <w:lang w:val="en-GB" w:eastAsia="en-US"/>
    </w:rPr>
  </w:style>
  <w:style w:type="paragraph" w:customStyle="1" w:styleId="TH">
    <w:name w:val="TH"/>
    <w:basedOn w:val="a"/>
    <w:link w:val="THChar"/>
    <w:rsid w:val="00395312"/>
    <w:pPr>
      <w:keepNext/>
      <w:keepLines/>
      <w:overflowPunct w:val="0"/>
      <w:autoSpaceDE w:val="0"/>
      <w:autoSpaceDN w:val="0"/>
      <w:adjustRightInd w:val="0"/>
      <w:spacing w:before="60" w:after="180" w:line="240" w:lineRule="auto"/>
      <w:jc w:val="center"/>
      <w:textAlignment w:val="baseline"/>
    </w:pPr>
    <w:rPr>
      <w:rFonts w:ascii="Arial" w:eastAsia="맑은 고딕" w:hAnsi="Arial"/>
      <w:b/>
      <w:lang w:eastAsia="ko-KR"/>
    </w:rPr>
  </w:style>
  <w:style w:type="character" w:customStyle="1" w:styleId="THChar">
    <w:name w:val="TH Char"/>
    <w:link w:val="TH"/>
    <w:rsid w:val="00395312"/>
    <w:rPr>
      <w:rFonts w:ascii="Arial" w:eastAsia="맑은 고딕" w:hAnsi="Arial" w:cs="Times New Roman"/>
      <w:b/>
      <w:kern w:val="0"/>
      <w:szCs w:val="20"/>
      <w:lang w:val="en-GB"/>
    </w:rPr>
  </w:style>
  <w:style w:type="paragraph" w:customStyle="1" w:styleId="PL">
    <w:name w:val="PL"/>
    <w:link w:val="PLChar"/>
    <w:qFormat/>
    <w:rsid w:val="00395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eastAsia="sv-SE"/>
    </w:rPr>
  </w:style>
  <w:style w:type="character" w:customStyle="1" w:styleId="PLChar">
    <w:name w:val="PL Char"/>
    <w:link w:val="PL"/>
    <w:qFormat/>
    <w:rsid w:val="00395312"/>
    <w:rPr>
      <w:rFonts w:ascii="Courier New" w:eastAsia="바탕" w:hAnsi="Courier New" w:cs="Times New Roman"/>
      <w:noProof/>
      <w:kern w:val="0"/>
      <w:sz w:val="16"/>
      <w:szCs w:val="20"/>
      <w:shd w:val="clear" w:color="auto" w:fill="E6E6E6"/>
      <w:lang w:eastAsia="sv-SE"/>
    </w:rPr>
  </w:style>
  <w:style w:type="character" w:customStyle="1" w:styleId="B4Char">
    <w:name w:val="B4 Char"/>
    <w:link w:val="B4"/>
    <w:rsid w:val="00A32A71"/>
    <w:rPr>
      <w:rFonts w:ascii="Times New Roman" w:eastAsia="맑은 고딕" w:hAnsi="Times New Roman" w:cs="Times New Roman"/>
      <w:kern w:val="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673336">
      <w:bodyDiv w:val="1"/>
      <w:marLeft w:val="0"/>
      <w:marRight w:val="0"/>
      <w:marTop w:val="0"/>
      <w:marBottom w:val="0"/>
      <w:divBdr>
        <w:top w:val="none" w:sz="0" w:space="0" w:color="auto"/>
        <w:left w:val="none" w:sz="0" w:space="0" w:color="auto"/>
        <w:bottom w:val="none" w:sz="0" w:space="0" w:color="auto"/>
        <w:right w:val="none" w:sz="0" w:space="0" w:color="auto"/>
      </w:divBdr>
      <w:divsChild>
        <w:div w:id="1037925979">
          <w:marLeft w:val="0"/>
          <w:marRight w:val="0"/>
          <w:marTop w:val="0"/>
          <w:marBottom w:val="0"/>
          <w:divBdr>
            <w:top w:val="none" w:sz="0" w:space="0" w:color="auto"/>
            <w:left w:val="none" w:sz="0" w:space="0" w:color="auto"/>
            <w:bottom w:val="none" w:sz="0" w:space="0" w:color="auto"/>
            <w:right w:val="none" w:sz="0" w:space="0" w:color="auto"/>
          </w:divBdr>
          <w:divsChild>
            <w:div w:id="522398865">
              <w:marLeft w:val="0"/>
              <w:marRight w:val="0"/>
              <w:marTop w:val="0"/>
              <w:marBottom w:val="0"/>
              <w:divBdr>
                <w:top w:val="none" w:sz="0" w:space="0" w:color="auto"/>
                <w:left w:val="none" w:sz="0" w:space="0" w:color="auto"/>
                <w:bottom w:val="none" w:sz="0" w:space="0" w:color="auto"/>
                <w:right w:val="none" w:sz="0" w:space="0" w:color="auto"/>
              </w:divBdr>
              <w:divsChild>
                <w:div w:id="1103839641">
                  <w:marLeft w:val="0"/>
                  <w:marRight w:val="0"/>
                  <w:marTop w:val="0"/>
                  <w:marBottom w:val="0"/>
                  <w:divBdr>
                    <w:top w:val="none" w:sz="0" w:space="0" w:color="auto"/>
                    <w:left w:val="none" w:sz="0" w:space="0" w:color="auto"/>
                    <w:bottom w:val="none" w:sz="0" w:space="0" w:color="auto"/>
                    <w:right w:val="none" w:sz="0" w:space="0" w:color="auto"/>
                  </w:divBdr>
                  <w:divsChild>
                    <w:div w:id="1853956941">
                      <w:marLeft w:val="0"/>
                      <w:marRight w:val="0"/>
                      <w:marTop w:val="0"/>
                      <w:marBottom w:val="0"/>
                      <w:divBdr>
                        <w:top w:val="none" w:sz="0" w:space="0" w:color="auto"/>
                        <w:left w:val="none" w:sz="0" w:space="0" w:color="auto"/>
                        <w:bottom w:val="none" w:sz="0" w:space="0" w:color="auto"/>
                        <w:right w:val="none" w:sz="0" w:space="0" w:color="auto"/>
                      </w:divBdr>
                      <w:divsChild>
                        <w:div w:id="1083408132">
                          <w:marLeft w:val="0"/>
                          <w:marRight w:val="0"/>
                          <w:marTop w:val="0"/>
                          <w:marBottom w:val="0"/>
                          <w:divBdr>
                            <w:top w:val="none" w:sz="0" w:space="0" w:color="auto"/>
                            <w:left w:val="none" w:sz="0" w:space="0" w:color="auto"/>
                            <w:bottom w:val="none" w:sz="0" w:space="0" w:color="auto"/>
                            <w:right w:val="none" w:sz="0" w:space="0" w:color="auto"/>
                          </w:divBdr>
                          <w:divsChild>
                            <w:div w:id="1502770489">
                              <w:marLeft w:val="0"/>
                              <w:marRight w:val="0"/>
                              <w:marTop w:val="0"/>
                              <w:marBottom w:val="0"/>
                              <w:divBdr>
                                <w:top w:val="none" w:sz="0" w:space="0" w:color="auto"/>
                                <w:left w:val="none" w:sz="0" w:space="0" w:color="auto"/>
                                <w:bottom w:val="none" w:sz="0" w:space="0" w:color="auto"/>
                                <w:right w:val="none" w:sz="0" w:space="0" w:color="auto"/>
                              </w:divBdr>
                              <w:divsChild>
                                <w:div w:id="1685982168">
                                  <w:marLeft w:val="0"/>
                                  <w:marRight w:val="0"/>
                                  <w:marTop w:val="0"/>
                                  <w:marBottom w:val="0"/>
                                  <w:divBdr>
                                    <w:top w:val="none" w:sz="0" w:space="0" w:color="auto"/>
                                    <w:left w:val="none" w:sz="0" w:space="0" w:color="auto"/>
                                    <w:bottom w:val="none" w:sz="0" w:space="0" w:color="auto"/>
                                    <w:right w:val="none" w:sz="0" w:space="0" w:color="auto"/>
                                  </w:divBdr>
                                  <w:divsChild>
                                    <w:div w:id="733817808">
                                      <w:marLeft w:val="60"/>
                                      <w:marRight w:val="0"/>
                                      <w:marTop w:val="0"/>
                                      <w:marBottom w:val="0"/>
                                      <w:divBdr>
                                        <w:top w:val="none" w:sz="0" w:space="0" w:color="auto"/>
                                        <w:left w:val="none" w:sz="0" w:space="0" w:color="auto"/>
                                        <w:bottom w:val="none" w:sz="0" w:space="0" w:color="auto"/>
                                        <w:right w:val="none" w:sz="0" w:space="0" w:color="auto"/>
                                      </w:divBdr>
                                      <w:divsChild>
                                        <w:div w:id="602348113">
                                          <w:marLeft w:val="0"/>
                                          <w:marRight w:val="0"/>
                                          <w:marTop w:val="0"/>
                                          <w:marBottom w:val="0"/>
                                          <w:divBdr>
                                            <w:top w:val="none" w:sz="0" w:space="0" w:color="auto"/>
                                            <w:left w:val="none" w:sz="0" w:space="0" w:color="auto"/>
                                            <w:bottom w:val="none" w:sz="0" w:space="0" w:color="auto"/>
                                            <w:right w:val="none" w:sz="0" w:space="0" w:color="auto"/>
                                          </w:divBdr>
                                          <w:divsChild>
                                            <w:div w:id="939023224">
                                              <w:marLeft w:val="0"/>
                                              <w:marRight w:val="0"/>
                                              <w:marTop w:val="0"/>
                                              <w:marBottom w:val="120"/>
                                              <w:divBdr>
                                                <w:top w:val="single" w:sz="6" w:space="0" w:color="F5F5F5"/>
                                                <w:left w:val="single" w:sz="6" w:space="0" w:color="F5F5F5"/>
                                                <w:bottom w:val="single" w:sz="6" w:space="0" w:color="F5F5F5"/>
                                                <w:right w:val="single" w:sz="6" w:space="0" w:color="F5F5F5"/>
                                              </w:divBdr>
                                              <w:divsChild>
                                                <w:div w:id="553855471">
                                                  <w:marLeft w:val="0"/>
                                                  <w:marRight w:val="0"/>
                                                  <w:marTop w:val="0"/>
                                                  <w:marBottom w:val="0"/>
                                                  <w:divBdr>
                                                    <w:top w:val="none" w:sz="0" w:space="0" w:color="auto"/>
                                                    <w:left w:val="none" w:sz="0" w:space="0" w:color="auto"/>
                                                    <w:bottom w:val="none" w:sz="0" w:space="0" w:color="auto"/>
                                                    <w:right w:val="none" w:sz="0" w:space="0" w:color="auto"/>
                                                  </w:divBdr>
                                                  <w:divsChild>
                                                    <w:div w:id="26345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637422">
      <w:bodyDiv w:val="1"/>
      <w:marLeft w:val="0"/>
      <w:marRight w:val="0"/>
      <w:marTop w:val="0"/>
      <w:marBottom w:val="0"/>
      <w:divBdr>
        <w:top w:val="none" w:sz="0" w:space="0" w:color="auto"/>
        <w:left w:val="none" w:sz="0" w:space="0" w:color="auto"/>
        <w:bottom w:val="none" w:sz="0" w:space="0" w:color="auto"/>
        <w:right w:val="none" w:sz="0" w:space="0" w:color="auto"/>
      </w:divBdr>
      <w:divsChild>
        <w:div w:id="195772771">
          <w:marLeft w:val="0"/>
          <w:marRight w:val="0"/>
          <w:marTop w:val="0"/>
          <w:marBottom w:val="0"/>
          <w:divBdr>
            <w:top w:val="none" w:sz="0" w:space="0" w:color="auto"/>
            <w:left w:val="none" w:sz="0" w:space="0" w:color="auto"/>
            <w:bottom w:val="none" w:sz="0" w:space="0" w:color="auto"/>
            <w:right w:val="none" w:sz="0" w:space="0" w:color="auto"/>
          </w:divBdr>
          <w:divsChild>
            <w:div w:id="1574126174">
              <w:marLeft w:val="0"/>
              <w:marRight w:val="0"/>
              <w:marTop w:val="0"/>
              <w:marBottom w:val="0"/>
              <w:divBdr>
                <w:top w:val="none" w:sz="0" w:space="0" w:color="auto"/>
                <w:left w:val="none" w:sz="0" w:space="0" w:color="auto"/>
                <w:bottom w:val="none" w:sz="0" w:space="0" w:color="auto"/>
                <w:right w:val="none" w:sz="0" w:space="0" w:color="auto"/>
              </w:divBdr>
              <w:divsChild>
                <w:div w:id="925918468">
                  <w:marLeft w:val="0"/>
                  <w:marRight w:val="0"/>
                  <w:marTop w:val="0"/>
                  <w:marBottom w:val="0"/>
                  <w:divBdr>
                    <w:top w:val="single" w:sz="2" w:space="0" w:color="auto"/>
                    <w:left w:val="single" w:sz="2" w:space="0" w:color="auto"/>
                    <w:bottom w:val="single" w:sz="2" w:space="0" w:color="auto"/>
                    <w:right w:val="single" w:sz="2" w:space="0" w:color="auto"/>
                  </w:divBdr>
                </w:div>
              </w:divsChild>
            </w:div>
            <w:div w:id="1983802079">
              <w:marLeft w:val="0"/>
              <w:marRight w:val="0"/>
              <w:marTop w:val="0"/>
              <w:marBottom w:val="0"/>
              <w:divBdr>
                <w:top w:val="none" w:sz="0" w:space="0" w:color="auto"/>
                <w:left w:val="none" w:sz="0" w:space="0" w:color="auto"/>
                <w:bottom w:val="none" w:sz="0" w:space="0" w:color="auto"/>
                <w:right w:val="none" w:sz="0" w:space="0" w:color="auto"/>
              </w:divBdr>
              <w:divsChild>
                <w:div w:id="92020294">
                  <w:marLeft w:val="0"/>
                  <w:marRight w:val="0"/>
                  <w:marTop w:val="0"/>
                  <w:marBottom w:val="0"/>
                  <w:divBdr>
                    <w:top w:val="none" w:sz="0" w:space="0" w:color="auto"/>
                    <w:left w:val="none" w:sz="0" w:space="0" w:color="auto"/>
                    <w:bottom w:val="none" w:sz="0" w:space="0" w:color="auto"/>
                    <w:right w:val="none" w:sz="0" w:space="0" w:color="auto"/>
                  </w:divBdr>
                  <w:divsChild>
                    <w:div w:id="301233721">
                      <w:marLeft w:val="0"/>
                      <w:marRight w:val="0"/>
                      <w:marTop w:val="0"/>
                      <w:marBottom w:val="0"/>
                      <w:divBdr>
                        <w:top w:val="none" w:sz="0" w:space="0" w:color="auto"/>
                        <w:left w:val="none" w:sz="0" w:space="0" w:color="auto"/>
                        <w:bottom w:val="none" w:sz="0" w:space="0" w:color="auto"/>
                        <w:right w:val="none" w:sz="0" w:space="0" w:color="auto"/>
                      </w:divBdr>
                      <w:divsChild>
                        <w:div w:id="1238706623">
                          <w:marLeft w:val="0"/>
                          <w:marRight w:val="0"/>
                          <w:marTop w:val="0"/>
                          <w:marBottom w:val="0"/>
                          <w:divBdr>
                            <w:top w:val="none" w:sz="0" w:space="0" w:color="auto"/>
                            <w:left w:val="none" w:sz="0" w:space="0" w:color="auto"/>
                            <w:bottom w:val="none" w:sz="0" w:space="0" w:color="auto"/>
                            <w:right w:val="none" w:sz="0" w:space="0" w:color="auto"/>
                          </w:divBdr>
                          <w:divsChild>
                            <w:div w:id="1761179308">
                              <w:marLeft w:val="0"/>
                              <w:marRight w:val="0"/>
                              <w:marTop w:val="105"/>
                              <w:marBottom w:val="30"/>
                              <w:divBdr>
                                <w:top w:val="none" w:sz="0" w:space="0" w:color="auto"/>
                                <w:left w:val="none" w:sz="0" w:space="0" w:color="auto"/>
                                <w:bottom w:val="none" w:sz="0" w:space="0" w:color="auto"/>
                                <w:right w:val="none" w:sz="0" w:space="0" w:color="auto"/>
                              </w:divBdr>
                              <w:divsChild>
                                <w:div w:id="1343508309">
                                  <w:marLeft w:val="0"/>
                                  <w:marRight w:val="0"/>
                                  <w:marTop w:val="0"/>
                                  <w:marBottom w:val="0"/>
                                  <w:divBdr>
                                    <w:top w:val="none" w:sz="0" w:space="0" w:color="auto"/>
                                    <w:left w:val="none" w:sz="0" w:space="0" w:color="auto"/>
                                    <w:bottom w:val="none" w:sz="0" w:space="0" w:color="auto"/>
                                    <w:right w:val="none" w:sz="0" w:space="0" w:color="auto"/>
                                  </w:divBdr>
                                  <w:divsChild>
                                    <w:div w:id="424426005">
                                      <w:marLeft w:val="0"/>
                                      <w:marRight w:val="0"/>
                                      <w:marTop w:val="0"/>
                                      <w:marBottom w:val="0"/>
                                      <w:divBdr>
                                        <w:top w:val="none" w:sz="0" w:space="0" w:color="auto"/>
                                        <w:left w:val="none" w:sz="0" w:space="0" w:color="auto"/>
                                        <w:bottom w:val="none" w:sz="0" w:space="0" w:color="auto"/>
                                        <w:right w:val="none" w:sz="0" w:space="0" w:color="auto"/>
                                      </w:divBdr>
                                      <w:divsChild>
                                        <w:div w:id="1794060552">
                                          <w:marLeft w:val="0"/>
                                          <w:marRight w:val="0"/>
                                          <w:marTop w:val="0"/>
                                          <w:marBottom w:val="45"/>
                                          <w:divBdr>
                                            <w:top w:val="none" w:sz="0" w:space="0" w:color="auto"/>
                                            <w:left w:val="none" w:sz="0" w:space="0" w:color="auto"/>
                                            <w:bottom w:val="none" w:sz="0" w:space="0" w:color="auto"/>
                                            <w:right w:val="none" w:sz="0" w:space="0" w:color="auto"/>
                                          </w:divBdr>
                                          <w:divsChild>
                                            <w:div w:id="425002715">
                                              <w:marLeft w:val="0"/>
                                              <w:marRight w:val="0"/>
                                              <w:marTop w:val="0"/>
                                              <w:marBottom w:val="0"/>
                                              <w:divBdr>
                                                <w:top w:val="none" w:sz="0" w:space="0" w:color="auto"/>
                                                <w:left w:val="none" w:sz="0" w:space="0" w:color="auto"/>
                                                <w:bottom w:val="none" w:sz="0" w:space="0" w:color="auto"/>
                                                <w:right w:val="none" w:sz="0" w:space="0" w:color="auto"/>
                                              </w:divBdr>
                                            </w:div>
                                            <w:div w:id="993072698">
                                              <w:marLeft w:val="0"/>
                                              <w:marRight w:val="0"/>
                                              <w:marTop w:val="0"/>
                                              <w:marBottom w:val="0"/>
                                              <w:divBdr>
                                                <w:top w:val="none" w:sz="0" w:space="0" w:color="auto"/>
                                                <w:left w:val="none" w:sz="0" w:space="0" w:color="auto"/>
                                                <w:bottom w:val="none" w:sz="0" w:space="0" w:color="auto"/>
                                                <w:right w:val="none" w:sz="0" w:space="0" w:color="auto"/>
                                              </w:divBdr>
                                            </w:div>
                                            <w:div w:id="1009722805">
                                              <w:marLeft w:val="0"/>
                                              <w:marRight w:val="0"/>
                                              <w:marTop w:val="0"/>
                                              <w:marBottom w:val="0"/>
                                              <w:divBdr>
                                                <w:top w:val="none" w:sz="0" w:space="0" w:color="auto"/>
                                                <w:left w:val="none" w:sz="0" w:space="0" w:color="auto"/>
                                                <w:bottom w:val="none" w:sz="0" w:space="0" w:color="auto"/>
                                                <w:right w:val="none" w:sz="0" w:space="0" w:color="auto"/>
                                              </w:divBdr>
                                            </w:div>
                                            <w:div w:id="214553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102477">
                                  <w:marLeft w:val="0"/>
                                  <w:marRight w:val="0"/>
                                  <w:marTop w:val="0"/>
                                  <w:marBottom w:val="0"/>
                                  <w:divBdr>
                                    <w:top w:val="none" w:sz="0" w:space="0" w:color="auto"/>
                                    <w:left w:val="none" w:sz="0" w:space="0" w:color="auto"/>
                                    <w:bottom w:val="none" w:sz="0" w:space="0" w:color="auto"/>
                                    <w:right w:val="none" w:sz="0" w:space="0" w:color="auto"/>
                                  </w:divBdr>
                                  <w:divsChild>
                                    <w:div w:id="1142119896">
                                      <w:marLeft w:val="60"/>
                                      <w:marRight w:val="0"/>
                                      <w:marTop w:val="0"/>
                                      <w:marBottom w:val="0"/>
                                      <w:divBdr>
                                        <w:top w:val="none" w:sz="0" w:space="0" w:color="auto"/>
                                        <w:left w:val="none" w:sz="0" w:space="0" w:color="auto"/>
                                        <w:bottom w:val="none" w:sz="0" w:space="0" w:color="auto"/>
                                        <w:right w:val="none" w:sz="0" w:space="0" w:color="auto"/>
                                      </w:divBdr>
                                      <w:divsChild>
                                        <w:div w:id="730857574">
                                          <w:marLeft w:val="0"/>
                                          <w:marRight w:val="0"/>
                                          <w:marTop w:val="0"/>
                                          <w:marBottom w:val="45"/>
                                          <w:divBdr>
                                            <w:top w:val="none" w:sz="0" w:space="0" w:color="auto"/>
                                            <w:left w:val="none" w:sz="0" w:space="0" w:color="auto"/>
                                            <w:bottom w:val="none" w:sz="0" w:space="0" w:color="auto"/>
                                            <w:right w:val="none" w:sz="0" w:space="0" w:color="auto"/>
                                          </w:divBdr>
                                          <w:divsChild>
                                            <w:div w:id="1104107791">
                                              <w:marLeft w:val="0"/>
                                              <w:marRight w:val="0"/>
                                              <w:marTop w:val="0"/>
                                              <w:marBottom w:val="0"/>
                                              <w:divBdr>
                                                <w:top w:val="none" w:sz="0" w:space="0" w:color="auto"/>
                                                <w:left w:val="none" w:sz="0" w:space="0" w:color="auto"/>
                                                <w:bottom w:val="none" w:sz="0" w:space="0" w:color="auto"/>
                                                <w:right w:val="none" w:sz="0" w:space="0" w:color="auto"/>
                                              </w:divBdr>
                                            </w:div>
                                            <w:div w:id="1724253630">
                                              <w:marLeft w:val="0"/>
                                              <w:marRight w:val="0"/>
                                              <w:marTop w:val="0"/>
                                              <w:marBottom w:val="0"/>
                                              <w:divBdr>
                                                <w:top w:val="none" w:sz="0" w:space="0" w:color="auto"/>
                                                <w:left w:val="none" w:sz="0" w:space="0" w:color="auto"/>
                                                <w:bottom w:val="none" w:sz="0" w:space="0" w:color="auto"/>
                                                <w:right w:val="none" w:sz="0" w:space="0" w:color="auto"/>
                                              </w:divBdr>
                                            </w:div>
                                            <w:div w:id="214442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23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44820">
                              <w:marLeft w:val="0"/>
                              <w:marRight w:val="0"/>
                              <w:marTop w:val="0"/>
                              <w:marBottom w:val="0"/>
                              <w:divBdr>
                                <w:top w:val="none" w:sz="0" w:space="0" w:color="auto"/>
                                <w:left w:val="none" w:sz="0" w:space="0" w:color="auto"/>
                                <w:bottom w:val="none" w:sz="0" w:space="0" w:color="auto"/>
                                <w:right w:val="none" w:sz="0" w:space="0" w:color="auto"/>
                              </w:divBdr>
                              <w:divsChild>
                                <w:div w:id="49891623">
                                  <w:marLeft w:val="0"/>
                                  <w:marRight w:val="0"/>
                                  <w:marTop w:val="0"/>
                                  <w:marBottom w:val="0"/>
                                  <w:divBdr>
                                    <w:top w:val="none" w:sz="0" w:space="0" w:color="auto"/>
                                    <w:left w:val="none" w:sz="0" w:space="0" w:color="auto"/>
                                    <w:bottom w:val="none" w:sz="0" w:space="0" w:color="auto"/>
                                    <w:right w:val="none" w:sz="0" w:space="0" w:color="auto"/>
                                  </w:divBdr>
                                  <w:divsChild>
                                    <w:div w:id="862137737">
                                      <w:marLeft w:val="60"/>
                                      <w:marRight w:val="0"/>
                                      <w:marTop w:val="0"/>
                                      <w:marBottom w:val="0"/>
                                      <w:divBdr>
                                        <w:top w:val="none" w:sz="0" w:space="0" w:color="auto"/>
                                        <w:left w:val="none" w:sz="0" w:space="0" w:color="auto"/>
                                        <w:bottom w:val="none" w:sz="0" w:space="0" w:color="auto"/>
                                        <w:right w:val="none" w:sz="0" w:space="0" w:color="auto"/>
                                      </w:divBdr>
                                      <w:divsChild>
                                        <w:div w:id="383599912">
                                          <w:marLeft w:val="0"/>
                                          <w:marRight w:val="0"/>
                                          <w:marTop w:val="0"/>
                                          <w:marBottom w:val="0"/>
                                          <w:divBdr>
                                            <w:top w:val="none" w:sz="0" w:space="0" w:color="auto"/>
                                            <w:left w:val="none" w:sz="0" w:space="0" w:color="auto"/>
                                            <w:bottom w:val="none" w:sz="0" w:space="0" w:color="auto"/>
                                            <w:right w:val="none" w:sz="0" w:space="0" w:color="auto"/>
                                          </w:divBdr>
                                          <w:divsChild>
                                            <w:div w:id="1571387711">
                                              <w:marLeft w:val="0"/>
                                              <w:marRight w:val="0"/>
                                              <w:marTop w:val="0"/>
                                              <w:marBottom w:val="120"/>
                                              <w:divBdr>
                                                <w:top w:val="single" w:sz="6" w:space="0" w:color="F5F5F5"/>
                                                <w:left w:val="single" w:sz="6" w:space="0" w:color="F5F5F5"/>
                                                <w:bottom w:val="single" w:sz="6" w:space="0" w:color="F5F5F5"/>
                                                <w:right w:val="single" w:sz="6" w:space="0" w:color="F5F5F5"/>
                                              </w:divBdr>
                                              <w:divsChild>
                                                <w:div w:id="943659095">
                                                  <w:marLeft w:val="0"/>
                                                  <w:marRight w:val="0"/>
                                                  <w:marTop w:val="0"/>
                                                  <w:marBottom w:val="0"/>
                                                  <w:divBdr>
                                                    <w:top w:val="none" w:sz="0" w:space="0" w:color="auto"/>
                                                    <w:left w:val="none" w:sz="0" w:space="0" w:color="auto"/>
                                                    <w:bottom w:val="none" w:sz="0" w:space="0" w:color="auto"/>
                                                    <w:right w:val="none" w:sz="0" w:space="0" w:color="auto"/>
                                                  </w:divBdr>
                                                  <w:divsChild>
                                                    <w:div w:id="52798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606126">
                                  <w:marLeft w:val="0"/>
                                  <w:marRight w:val="0"/>
                                  <w:marTop w:val="0"/>
                                  <w:marBottom w:val="0"/>
                                  <w:divBdr>
                                    <w:top w:val="none" w:sz="0" w:space="0" w:color="auto"/>
                                    <w:left w:val="none" w:sz="0" w:space="0" w:color="auto"/>
                                    <w:bottom w:val="none" w:sz="0" w:space="0" w:color="auto"/>
                                    <w:right w:val="none" w:sz="0" w:space="0" w:color="auto"/>
                                  </w:divBdr>
                                  <w:divsChild>
                                    <w:div w:id="1199197772">
                                      <w:marLeft w:val="0"/>
                                      <w:marRight w:val="60"/>
                                      <w:marTop w:val="0"/>
                                      <w:marBottom w:val="0"/>
                                      <w:divBdr>
                                        <w:top w:val="single" w:sz="6" w:space="0" w:color="D9D9D9"/>
                                        <w:left w:val="single" w:sz="6" w:space="0" w:color="D9D9D9"/>
                                        <w:bottom w:val="single" w:sz="6" w:space="0" w:color="D9D9D9"/>
                                        <w:right w:val="single" w:sz="6" w:space="0" w:color="D9D9D9"/>
                                      </w:divBdr>
                                      <w:divsChild>
                                        <w:div w:id="1896622572">
                                          <w:marLeft w:val="0"/>
                                          <w:marRight w:val="0"/>
                                          <w:marTop w:val="0"/>
                                          <w:marBottom w:val="0"/>
                                          <w:divBdr>
                                            <w:top w:val="none" w:sz="0" w:space="0" w:color="auto"/>
                                            <w:left w:val="none" w:sz="0" w:space="0" w:color="auto"/>
                                            <w:bottom w:val="none" w:sz="0" w:space="0" w:color="auto"/>
                                            <w:right w:val="none" w:sz="0" w:space="0" w:color="auto"/>
                                          </w:divBdr>
                                          <w:divsChild>
                                            <w:div w:id="186162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932282">
                                      <w:marLeft w:val="0"/>
                                      <w:marRight w:val="60"/>
                                      <w:marTop w:val="0"/>
                                      <w:marBottom w:val="0"/>
                                      <w:divBdr>
                                        <w:top w:val="none" w:sz="0" w:space="0" w:color="auto"/>
                                        <w:left w:val="none" w:sz="0" w:space="0" w:color="auto"/>
                                        <w:bottom w:val="none" w:sz="0" w:space="0" w:color="auto"/>
                                        <w:right w:val="none" w:sz="0" w:space="0" w:color="auto"/>
                                      </w:divBdr>
                                      <w:divsChild>
                                        <w:div w:id="20978197">
                                          <w:marLeft w:val="0"/>
                                          <w:marRight w:val="0"/>
                                          <w:marTop w:val="0"/>
                                          <w:marBottom w:val="120"/>
                                          <w:divBdr>
                                            <w:top w:val="none" w:sz="0" w:space="0" w:color="auto"/>
                                            <w:left w:val="none" w:sz="0" w:space="0" w:color="auto"/>
                                            <w:bottom w:val="none" w:sz="0" w:space="0" w:color="auto"/>
                                            <w:right w:val="none" w:sz="0" w:space="0" w:color="auto"/>
                                          </w:divBdr>
                                          <w:divsChild>
                                            <w:div w:id="359749411">
                                              <w:marLeft w:val="0"/>
                                              <w:marRight w:val="0"/>
                                              <w:marTop w:val="0"/>
                                              <w:marBottom w:val="0"/>
                                              <w:divBdr>
                                                <w:top w:val="none" w:sz="0" w:space="0" w:color="auto"/>
                                                <w:left w:val="none" w:sz="0" w:space="0" w:color="auto"/>
                                                <w:bottom w:val="none" w:sz="0" w:space="0" w:color="auto"/>
                                                <w:right w:val="none" w:sz="0" w:space="0" w:color="auto"/>
                                              </w:divBdr>
                                            </w:div>
                                            <w:div w:id="441800967">
                                              <w:marLeft w:val="0"/>
                                              <w:marRight w:val="0"/>
                                              <w:marTop w:val="0"/>
                                              <w:marBottom w:val="0"/>
                                              <w:divBdr>
                                                <w:top w:val="none" w:sz="0" w:space="0" w:color="auto"/>
                                                <w:left w:val="none" w:sz="0" w:space="0" w:color="auto"/>
                                                <w:bottom w:val="none" w:sz="0" w:space="0" w:color="auto"/>
                                                <w:right w:val="none" w:sz="0" w:space="0" w:color="auto"/>
                                              </w:divBdr>
                                            </w:div>
                                            <w:div w:id="1385956280">
                                              <w:marLeft w:val="0"/>
                                              <w:marRight w:val="0"/>
                                              <w:marTop w:val="0"/>
                                              <w:marBottom w:val="0"/>
                                              <w:divBdr>
                                                <w:top w:val="none" w:sz="0" w:space="0" w:color="auto"/>
                                                <w:left w:val="none" w:sz="0" w:space="0" w:color="auto"/>
                                                <w:bottom w:val="none" w:sz="0" w:space="0" w:color="auto"/>
                                                <w:right w:val="none" w:sz="0" w:space="0" w:color="auto"/>
                                              </w:divBdr>
                                            </w:div>
                                          </w:divsChild>
                                        </w:div>
                                        <w:div w:id="79253497">
                                          <w:marLeft w:val="0"/>
                                          <w:marRight w:val="0"/>
                                          <w:marTop w:val="0"/>
                                          <w:marBottom w:val="0"/>
                                          <w:divBdr>
                                            <w:top w:val="single" w:sz="6" w:space="12" w:color="999999"/>
                                            <w:left w:val="single" w:sz="6" w:space="12" w:color="999999"/>
                                            <w:bottom w:val="single" w:sz="6" w:space="12" w:color="999999"/>
                                            <w:right w:val="single" w:sz="6" w:space="12" w:color="999999"/>
                                          </w:divBdr>
                                          <w:divsChild>
                                            <w:div w:id="1402095604">
                                              <w:marLeft w:val="0"/>
                                              <w:marRight w:val="0"/>
                                              <w:marTop w:val="0"/>
                                              <w:marBottom w:val="0"/>
                                              <w:divBdr>
                                                <w:top w:val="none" w:sz="0" w:space="0" w:color="auto"/>
                                                <w:left w:val="none" w:sz="0" w:space="0" w:color="auto"/>
                                                <w:bottom w:val="none" w:sz="0" w:space="0" w:color="auto"/>
                                                <w:right w:val="none" w:sz="0" w:space="0" w:color="auto"/>
                                              </w:divBdr>
                                            </w:div>
                                          </w:divsChild>
                                        </w:div>
                                        <w:div w:id="429862580">
                                          <w:marLeft w:val="0"/>
                                          <w:marRight w:val="0"/>
                                          <w:marTop w:val="0"/>
                                          <w:marBottom w:val="0"/>
                                          <w:divBdr>
                                            <w:top w:val="none" w:sz="0" w:space="0" w:color="auto"/>
                                            <w:left w:val="none" w:sz="0" w:space="0" w:color="auto"/>
                                            <w:bottom w:val="none" w:sz="0" w:space="0" w:color="auto"/>
                                            <w:right w:val="none" w:sz="0" w:space="0" w:color="auto"/>
                                          </w:divBdr>
                                        </w:div>
                                        <w:div w:id="747077087">
                                          <w:marLeft w:val="0"/>
                                          <w:marRight w:val="0"/>
                                          <w:marTop w:val="180"/>
                                          <w:marBottom w:val="240"/>
                                          <w:divBdr>
                                            <w:top w:val="none" w:sz="0" w:space="0" w:color="auto"/>
                                            <w:left w:val="none" w:sz="0" w:space="0" w:color="auto"/>
                                            <w:bottom w:val="none" w:sz="0" w:space="0" w:color="auto"/>
                                            <w:right w:val="none" w:sz="0" w:space="0" w:color="auto"/>
                                          </w:divBdr>
                                        </w:div>
                                        <w:div w:id="1737313801">
                                          <w:marLeft w:val="0"/>
                                          <w:marRight w:val="0"/>
                                          <w:marTop w:val="0"/>
                                          <w:marBottom w:val="0"/>
                                          <w:divBdr>
                                            <w:top w:val="none" w:sz="0" w:space="0" w:color="auto"/>
                                            <w:left w:val="none" w:sz="0" w:space="0" w:color="auto"/>
                                            <w:bottom w:val="none" w:sz="0" w:space="0" w:color="auto"/>
                                            <w:right w:val="none" w:sz="0" w:space="0" w:color="auto"/>
                                          </w:divBdr>
                                          <w:divsChild>
                                            <w:div w:id="14767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671733">
                  <w:marLeft w:val="0"/>
                  <w:marRight w:val="0"/>
                  <w:marTop w:val="0"/>
                  <w:marBottom w:val="0"/>
                  <w:divBdr>
                    <w:top w:val="none" w:sz="0" w:space="0" w:color="auto"/>
                    <w:left w:val="none" w:sz="0" w:space="0" w:color="auto"/>
                    <w:bottom w:val="single" w:sz="6" w:space="0" w:color="E5E5E5"/>
                    <w:right w:val="none" w:sz="0" w:space="0" w:color="auto"/>
                  </w:divBdr>
                  <w:divsChild>
                    <w:div w:id="1530531963">
                      <w:marLeft w:val="0"/>
                      <w:marRight w:val="0"/>
                      <w:marTop w:val="0"/>
                      <w:marBottom w:val="0"/>
                      <w:divBdr>
                        <w:top w:val="none" w:sz="0" w:space="0" w:color="auto"/>
                        <w:left w:val="none" w:sz="0" w:space="0" w:color="auto"/>
                        <w:bottom w:val="none" w:sz="0" w:space="0" w:color="auto"/>
                        <w:right w:val="none" w:sz="0" w:space="0" w:color="auto"/>
                      </w:divBdr>
                      <w:divsChild>
                        <w:div w:id="84078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9793196">
      <w:bodyDiv w:val="1"/>
      <w:marLeft w:val="0"/>
      <w:marRight w:val="0"/>
      <w:marTop w:val="0"/>
      <w:marBottom w:val="0"/>
      <w:divBdr>
        <w:top w:val="none" w:sz="0" w:space="0" w:color="auto"/>
        <w:left w:val="none" w:sz="0" w:space="0" w:color="auto"/>
        <w:bottom w:val="none" w:sz="0" w:space="0" w:color="auto"/>
        <w:right w:val="none" w:sz="0" w:space="0" w:color="auto"/>
      </w:divBdr>
      <w:divsChild>
        <w:div w:id="241911476">
          <w:marLeft w:val="0"/>
          <w:marRight w:val="0"/>
          <w:marTop w:val="0"/>
          <w:marBottom w:val="0"/>
          <w:divBdr>
            <w:top w:val="none" w:sz="0" w:space="0" w:color="auto"/>
            <w:left w:val="none" w:sz="0" w:space="0" w:color="auto"/>
            <w:bottom w:val="none" w:sz="0" w:space="0" w:color="auto"/>
            <w:right w:val="none" w:sz="0" w:space="0" w:color="auto"/>
          </w:divBdr>
          <w:divsChild>
            <w:div w:id="1254244530">
              <w:marLeft w:val="0"/>
              <w:marRight w:val="0"/>
              <w:marTop w:val="0"/>
              <w:marBottom w:val="0"/>
              <w:divBdr>
                <w:top w:val="none" w:sz="0" w:space="0" w:color="auto"/>
                <w:left w:val="none" w:sz="0" w:space="0" w:color="auto"/>
                <w:bottom w:val="none" w:sz="0" w:space="0" w:color="auto"/>
                <w:right w:val="none" w:sz="0" w:space="0" w:color="auto"/>
              </w:divBdr>
              <w:divsChild>
                <w:div w:id="135730790">
                  <w:marLeft w:val="0"/>
                  <w:marRight w:val="0"/>
                  <w:marTop w:val="0"/>
                  <w:marBottom w:val="0"/>
                  <w:divBdr>
                    <w:top w:val="none" w:sz="0" w:space="0" w:color="auto"/>
                    <w:left w:val="none" w:sz="0" w:space="0" w:color="auto"/>
                    <w:bottom w:val="none" w:sz="0" w:space="0" w:color="auto"/>
                    <w:right w:val="none" w:sz="0" w:space="0" w:color="auto"/>
                  </w:divBdr>
                  <w:divsChild>
                    <w:div w:id="1569613411">
                      <w:marLeft w:val="0"/>
                      <w:marRight w:val="0"/>
                      <w:marTop w:val="0"/>
                      <w:marBottom w:val="0"/>
                      <w:divBdr>
                        <w:top w:val="none" w:sz="0" w:space="0" w:color="auto"/>
                        <w:left w:val="none" w:sz="0" w:space="0" w:color="auto"/>
                        <w:bottom w:val="none" w:sz="0" w:space="0" w:color="auto"/>
                        <w:right w:val="none" w:sz="0" w:space="0" w:color="auto"/>
                      </w:divBdr>
                      <w:divsChild>
                        <w:div w:id="2053259855">
                          <w:marLeft w:val="0"/>
                          <w:marRight w:val="0"/>
                          <w:marTop w:val="0"/>
                          <w:marBottom w:val="0"/>
                          <w:divBdr>
                            <w:top w:val="none" w:sz="0" w:space="0" w:color="auto"/>
                            <w:left w:val="none" w:sz="0" w:space="0" w:color="auto"/>
                            <w:bottom w:val="none" w:sz="0" w:space="0" w:color="auto"/>
                            <w:right w:val="none" w:sz="0" w:space="0" w:color="auto"/>
                          </w:divBdr>
                          <w:divsChild>
                            <w:div w:id="1042024155">
                              <w:marLeft w:val="0"/>
                              <w:marRight w:val="0"/>
                              <w:marTop w:val="0"/>
                              <w:marBottom w:val="0"/>
                              <w:divBdr>
                                <w:top w:val="none" w:sz="0" w:space="0" w:color="auto"/>
                                <w:left w:val="none" w:sz="0" w:space="0" w:color="auto"/>
                                <w:bottom w:val="none" w:sz="0" w:space="0" w:color="auto"/>
                                <w:right w:val="none" w:sz="0" w:space="0" w:color="auto"/>
                              </w:divBdr>
                              <w:divsChild>
                                <w:div w:id="1681272867">
                                  <w:marLeft w:val="0"/>
                                  <w:marRight w:val="0"/>
                                  <w:marTop w:val="0"/>
                                  <w:marBottom w:val="0"/>
                                  <w:divBdr>
                                    <w:top w:val="none" w:sz="0" w:space="0" w:color="auto"/>
                                    <w:left w:val="none" w:sz="0" w:space="0" w:color="auto"/>
                                    <w:bottom w:val="none" w:sz="0" w:space="0" w:color="auto"/>
                                    <w:right w:val="none" w:sz="0" w:space="0" w:color="auto"/>
                                  </w:divBdr>
                                  <w:divsChild>
                                    <w:div w:id="1996687436">
                                      <w:marLeft w:val="60"/>
                                      <w:marRight w:val="0"/>
                                      <w:marTop w:val="0"/>
                                      <w:marBottom w:val="0"/>
                                      <w:divBdr>
                                        <w:top w:val="none" w:sz="0" w:space="0" w:color="auto"/>
                                        <w:left w:val="none" w:sz="0" w:space="0" w:color="auto"/>
                                        <w:bottom w:val="none" w:sz="0" w:space="0" w:color="auto"/>
                                        <w:right w:val="none" w:sz="0" w:space="0" w:color="auto"/>
                                      </w:divBdr>
                                      <w:divsChild>
                                        <w:div w:id="1737975745">
                                          <w:marLeft w:val="0"/>
                                          <w:marRight w:val="0"/>
                                          <w:marTop w:val="0"/>
                                          <w:marBottom w:val="0"/>
                                          <w:divBdr>
                                            <w:top w:val="none" w:sz="0" w:space="0" w:color="auto"/>
                                            <w:left w:val="none" w:sz="0" w:space="0" w:color="auto"/>
                                            <w:bottom w:val="none" w:sz="0" w:space="0" w:color="auto"/>
                                            <w:right w:val="none" w:sz="0" w:space="0" w:color="auto"/>
                                          </w:divBdr>
                                          <w:divsChild>
                                            <w:div w:id="1588922848">
                                              <w:marLeft w:val="0"/>
                                              <w:marRight w:val="0"/>
                                              <w:marTop w:val="0"/>
                                              <w:marBottom w:val="120"/>
                                              <w:divBdr>
                                                <w:top w:val="single" w:sz="6" w:space="0" w:color="F5F5F5"/>
                                                <w:left w:val="single" w:sz="6" w:space="0" w:color="F5F5F5"/>
                                                <w:bottom w:val="single" w:sz="6" w:space="0" w:color="F5F5F5"/>
                                                <w:right w:val="single" w:sz="6" w:space="0" w:color="F5F5F5"/>
                                              </w:divBdr>
                                              <w:divsChild>
                                                <w:div w:id="706756935">
                                                  <w:marLeft w:val="0"/>
                                                  <w:marRight w:val="0"/>
                                                  <w:marTop w:val="0"/>
                                                  <w:marBottom w:val="0"/>
                                                  <w:divBdr>
                                                    <w:top w:val="none" w:sz="0" w:space="0" w:color="auto"/>
                                                    <w:left w:val="none" w:sz="0" w:space="0" w:color="auto"/>
                                                    <w:bottom w:val="none" w:sz="0" w:space="0" w:color="auto"/>
                                                    <w:right w:val="none" w:sz="0" w:space="0" w:color="auto"/>
                                                  </w:divBdr>
                                                  <w:divsChild>
                                                    <w:div w:id="12154082">
                                                      <w:marLeft w:val="0"/>
                                                      <w:marRight w:val="0"/>
                                                      <w:marTop w:val="0"/>
                                                      <w:marBottom w:val="0"/>
                                                      <w:divBdr>
                                                        <w:top w:val="none" w:sz="0" w:space="0" w:color="auto"/>
                                                        <w:left w:val="none" w:sz="0" w:space="0" w:color="auto"/>
                                                        <w:bottom w:val="none" w:sz="0" w:space="0" w:color="auto"/>
                                                        <w:right w:val="none" w:sz="0" w:space="0" w:color="auto"/>
                                                      </w:divBdr>
                                                    </w:div>
                                                  </w:divsChild>
                                                </w:div>
                                                <w:div w:id="900212277">
                                                  <w:marLeft w:val="0"/>
                                                  <w:marRight w:val="0"/>
                                                  <w:marTop w:val="0"/>
                                                  <w:marBottom w:val="0"/>
                                                  <w:divBdr>
                                                    <w:top w:val="none" w:sz="0" w:space="0" w:color="auto"/>
                                                    <w:left w:val="none" w:sz="0" w:space="0" w:color="auto"/>
                                                    <w:bottom w:val="none" w:sz="0" w:space="0" w:color="auto"/>
                                                    <w:right w:val="none" w:sz="0" w:space="0" w:color="auto"/>
                                                  </w:divBdr>
                                                  <w:divsChild>
                                                    <w:div w:id="1393428679">
                                                      <w:marLeft w:val="0"/>
                                                      <w:marRight w:val="0"/>
                                                      <w:marTop w:val="0"/>
                                                      <w:marBottom w:val="0"/>
                                                      <w:divBdr>
                                                        <w:top w:val="none" w:sz="0" w:space="0" w:color="auto"/>
                                                        <w:left w:val="none" w:sz="0" w:space="0" w:color="auto"/>
                                                        <w:bottom w:val="none" w:sz="0" w:space="0" w:color="auto"/>
                                                        <w:right w:val="none" w:sz="0" w:space="0" w:color="auto"/>
                                                      </w:divBdr>
                                                    </w:div>
                                                  </w:divsChild>
                                                </w:div>
                                                <w:div w:id="1781602782">
                                                  <w:marLeft w:val="0"/>
                                                  <w:marRight w:val="0"/>
                                                  <w:marTop w:val="0"/>
                                                  <w:marBottom w:val="0"/>
                                                  <w:divBdr>
                                                    <w:top w:val="none" w:sz="0" w:space="0" w:color="auto"/>
                                                    <w:left w:val="none" w:sz="0" w:space="0" w:color="auto"/>
                                                    <w:bottom w:val="none" w:sz="0" w:space="0" w:color="auto"/>
                                                    <w:right w:val="none" w:sz="0" w:space="0" w:color="auto"/>
                                                  </w:divBdr>
                                                  <w:divsChild>
                                                    <w:div w:id="1546528533">
                                                      <w:marLeft w:val="0"/>
                                                      <w:marRight w:val="0"/>
                                                      <w:marTop w:val="0"/>
                                                      <w:marBottom w:val="0"/>
                                                      <w:divBdr>
                                                        <w:top w:val="none" w:sz="0" w:space="0" w:color="auto"/>
                                                        <w:left w:val="none" w:sz="0" w:space="0" w:color="auto"/>
                                                        <w:bottom w:val="none" w:sz="0" w:space="0" w:color="auto"/>
                                                        <w:right w:val="none" w:sz="0" w:space="0" w:color="auto"/>
                                                      </w:divBdr>
                                                      <w:divsChild>
                                                        <w:div w:id="728114151">
                                                          <w:marLeft w:val="0"/>
                                                          <w:marRight w:val="0"/>
                                                          <w:marTop w:val="0"/>
                                                          <w:marBottom w:val="0"/>
                                                          <w:divBdr>
                                                            <w:top w:val="none" w:sz="0" w:space="0" w:color="auto"/>
                                                            <w:left w:val="none" w:sz="0" w:space="0" w:color="auto"/>
                                                            <w:bottom w:val="none" w:sz="0" w:space="0" w:color="auto"/>
                                                            <w:right w:val="none" w:sz="0" w:space="0" w:color="auto"/>
                                                          </w:divBdr>
                                                        </w:div>
                                                        <w:div w:id="116204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97018235">
      <w:bodyDiv w:val="1"/>
      <w:marLeft w:val="0"/>
      <w:marRight w:val="0"/>
      <w:marTop w:val="0"/>
      <w:marBottom w:val="0"/>
      <w:divBdr>
        <w:top w:val="none" w:sz="0" w:space="0" w:color="auto"/>
        <w:left w:val="none" w:sz="0" w:space="0" w:color="auto"/>
        <w:bottom w:val="none" w:sz="0" w:space="0" w:color="auto"/>
        <w:right w:val="none" w:sz="0" w:space="0" w:color="auto"/>
      </w:divBdr>
      <w:divsChild>
        <w:div w:id="2067222417">
          <w:marLeft w:val="0"/>
          <w:marRight w:val="0"/>
          <w:marTop w:val="0"/>
          <w:marBottom w:val="0"/>
          <w:divBdr>
            <w:top w:val="none" w:sz="0" w:space="0" w:color="auto"/>
            <w:left w:val="none" w:sz="0" w:space="0" w:color="auto"/>
            <w:bottom w:val="none" w:sz="0" w:space="0" w:color="auto"/>
            <w:right w:val="none" w:sz="0" w:space="0" w:color="auto"/>
          </w:divBdr>
          <w:divsChild>
            <w:div w:id="1465461776">
              <w:marLeft w:val="0"/>
              <w:marRight w:val="0"/>
              <w:marTop w:val="0"/>
              <w:marBottom w:val="0"/>
              <w:divBdr>
                <w:top w:val="none" w:sz="0" w:space="0" w:color="auto"/>
                <w:left w:val="none" w:sz="0" w:space="0" w:color="auto"/>
                <w:bottom w:val="none" w:sz="0" w:space="0" w:color="auto"/>
                <w:right w:val="none" w:sz="0" w:space="0" w:color="auto"/>
              </w:divBdr>
              <w:divsChild>
                <w:div w:id="216167428">
                  <w:marLeft w:val="0"/>
                  <w:marRight w:val="0"/>
                  <w:marTop w:val="0"/>
                  <w:marBottom w:val="0"/>
                  <w:divBdr>
                    <w:top w:val="none" w:sz="0" w:space="0" w:color="auto"/>
                    <w:left w:val="none" w:sz="0" w:space="0" w:color="auto"/>
                    <w:bottom w:val="none" w:sz="0" w:space="0" w:color="auto"/>
                    <w:right w:val="none" w:sz="0" w:space="0" w:color="auto"/>
                  </w:divBdr>
                  <w:divsChild>
                    <w:div w:id="304431716">
                      <w:marLeft w:val="0"/>
                      <w:marRight w:val="0"/>
                      <w:marTop w:val="0"/>
                      <w:marBottom w:val="0"/>
                      <w:divBdr>
                        <w:top w:val="none" w:sz="0" w:space="0" w:color="auto"/>
                        <w:left w:val="none" w:sz="0" w:space="0" w:color="auto"/>
                        <w:bottom w:val="none" w:sz="0" w:space="0" w:color="auto"/>
                        <w:right w:val="none" w:sz="0" w:space="0" w:color="auto"/>
                      </w:divBdr>
                      <w:divsChild>
                        <w:div w:id="1079209115">
                          <w:marLeft w:val="0"/>
                          <w:marRight w:val="0"/>
                          <w:marTop w:val="0"/>
                          <w:marBottom w:val="0"/>
                          <w:divBdr>
                            <w:top w:val="none" w:sz="0" w:space="0" w:color="auto"/>
                            <w:left w:val="none" w:sz="0" w:space="0" w:color="auto"/>
                            <w:bottom w:val="none" w:sz="0" w:space="0" w:color="auto"/>
                            <w:right w:val="none" w:sz="0" w:space="0" w:color="auto"/>
                          </w:divBdr>
                          <w:divsChild>
                            <w:div w:id="1970548144">
                              <w:marLeft w:val="0"/>
                              <w:marRight w:val="0"/>
                              <w:marTop w:val="0"/>
                              <w:marBottom w:val="0"/>
                              <w:divBdr>
                                <w:top w:val="none" w:sz="0" w:space="0" w:color="auto"/>
                                <w:left w:val="none" w:sz="0" w:space="0" w:color="auto"/>
                                <w:bottom w:val="none" w:sz="0" w:space="0" w:color="auto"/>
                                <w:right w:val="none" w:sz="0" w:space="0" w:color="auto"/>
                              </w:divBdr>
                              <w:divsChild>
                                <w:div w:id="871382997">
                                  <w:marLeft w:val="0"/>
                                  <w:marRight w:val="0"/>
                                  <w:marTop w:val="0"/>
                                  <w:marBottom w:val="0"/>
                                  <w:divBdr>
                                    <w:top w:val="none" w:sz="0" w:space="0" w:color="auto"/>
                                    <w:left w:val="none" w:sz="0" w:space="0" w:color="auto"/>
                                    <w:bottom w:val="none" w:sz="0" w:space="0" w:color="auto"/>
                                    <w:right w:val="none" w:sz="0" w:space="0" w:color="auto"/>
                                  </w:divBdr>
                                  <w:divsChild>
                                    <w:div w:id="1734959466">
                                      <w:marLeft w:val="60"/>
                                      <w:marRight w:val="0"/>
                                      <w:marTop w:val="0"/>
                                      <w:marBottom w:val="0"/>
                                      <w:divBdr>
                                        <w:top w:val="none" w:sz="0" w:space="0" w:color="auto"/>
                                        <w:left w:val="none" w:sz="0" w:space="0" w:color="auto"/>
                                        <w:bottom w:val="none" w:sz="0" w:space="0" w:color="auto"/>
                                        <w:right w:val="none" w:sz="0" w:space="0" w:color="auto"/>
                                      </w:divBdr>
                                      <w:divsChild>
                                        <w:div w:id="483156521">
                                          <w:marLeft w:val="0"/>
                                          <w:marRight w:val="0"/>
                                          <w:marTop w:val="0"/>
                                          <w:marBottom w:val="0"/>
                                          <w:divBdr>
                                            <w:top w:val="none" w:sz="0" w:space="0" w:color="auto"/>
                                            <w:left w:val="none" w:sz="0" w:space="0" w:color="auto"/>
                                            <w:bottom w:val="none" w:sz="0" w:space="0" w:color="auto"/>
                                            <w:right w:val="none" w:sz="0" w:space="0" w:color="auto"/>
                                          </w:divBdr>
                                          <w:divsChild>
                                            <w:div w:id="901059316">
                                              <w:marLeft w:val="0"/>
                                              <w:marRight w:val="0"/>
                                              <w:marTop w:val="0"/>
                                              <w:marBottom w:val="120"/>
                                              <w:divBdr>
                                                <w:top w:val="single" w:sz="6" w:space="0" w:color="F5F5F5"/>
                                                <w:left w:val="single" w:sz="6" w:space="0" w:color="F5F5F5"/>
                                                <w:bottom w:val="single" w:sz="6" w:space="0" w:color="F5F5F5"/>
                                                <w:right w:val="single" w:sz="6" w:space="0" w:color="F5F5F5"/>
                                              </w:divBdr>
                                              <w:divsChild>
                                                <w:div w:id="1258445218">
                                                  <w:marLeft w:val="0"/>
                                                  <w:marRight w:val="0"/>
                                                  <w:marTop w:val="0"/>
                                                  <w:marBottom w:val="0"/>
                                                  <w:divBdr>
                                                    <w:top w:val="none" w:sz="0" w:space="0" w:color="auto"/>
                                                    <w:left w:val="none" w:sz="0" w:space="0" w:color="auto"/>
                                                    <w:bottom w:val="none" w:sz="0" w:space="0" w:color="auto"/>
                                                    <w:right w:val="none" w:sz="0" w:space="0" w:color="auto"/>
                                                  </w:divBdr>
                                                  <w:divsChild>
                                                    <w:div w:id="14358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7220638">
      <w:bodyDiv w:val="1"/>
      <w:marLeft w:val="0"/>
      <w:marRight w:val="0"/>
      <w:marTop w:val="0"/>
      <w:marBottom w:val="0"/>
      <w:divBdr>
        <w:top w:val="none" w:sz="0" w:space="0" w:color="auto"/>
        <w:left w:val="none" w:sz="0" w:space="0" w:color="auto"/>
        <w:bottom w:val="none" w:sz="0" w:space="0" w:color="auto"/>
        <w:right w:val="none" w:sz="0" w:space="0" w:color="auto"/>
      </w:divBdr>
    </w:div>
    <w:div w:id="445545333">
      <w:bodyDiv w:val="1"/>
      <w:marLeft w:val="0"/>
      <w:marRight w:val="0"/>
      <w:marTop w:val="0"/>
      <w:marBottom w:val="0"/>
      <w:divBdr>
        <w:top w:val="none" w:sz="0" w:space="0" w:color="auto"/>
        <w:left w:val="none" w:sz="0" w:space="0" w:color="auto"/>
        <w:bottom w:val="none" w:sz="0" w:space="0" w:color="auto"/>
        <w:right w:val="none" w:sz="0" w:space="0" w:color="auto"/>
      </w:divBdr>
      <w:divsChild>
        <w:div w:id="1209336586">
          <w:marLeft w:val="0"/>
          <w:marRight w:val="0"/>
          <w:marTop w:val="0"/>
          <w:marBottom w:val="0"/>
          <w:divBdr>
            <w:top w:val="none" w:sz="0" w:space="0" w:color="auto"/>
            <w:left w:val="none" w:sz="0" w:space="0" w:color="auto"/>
            <w:bottom w:val="none" w:sz="0" w:space="0" w:color="auto"/>
            <w:right w:val="none" w:sz="0" w:space="0" w:color="auto"/>
          </w:divBdr>
          <w:divsChild>
            <w:div w:id="606886827">
              <w:marLeft w:val="0"/>
              <w:marRight w:val="0"/>
              <w:marTop w:val="0"/>
              <w:marBottom w:val="0"/>
              <w:divBdr>
                <w:top w:val="none" w:sz="0" w:space="0" w:color="auto"/>
                <w:left w:val="none" w:sz="0" w:space="0" w:color="auto"/>
                <w:bottom w:val="none" w:sz="0" w:space="0" w:color="auto"/>
                <w:right w:val="none" w:sz="0" w:space="0" w:color="auto"/>
              </w:divBdr>
              <w:divsChild>
                <w:div w:id="7412172">
                  <w:marLeft w:val="0"/>
                  <w:marRight w:val="0"/>
                  <w:marTop w:val="0"/>
                  <w:marBottom w:val="0"/>
                  <w:divBdr>
                    <w:top w:val="none" w:sz="0" w:space="0" w:color="auto"/>
                    <w:left w:val="none" w:sz="0" w:space="0" w:color="auto"/>
                    <w:bottom w:val="none" w:sz="0" w:space="0" w:color="auto"/>
                    <w:right w:val="none" w:sz="0" w:space="0" w:color="auto"/>
                  </w:divBdr>
                  <w:divsChild>
                    <w:div w:id="1472020541">
                      <w:marLeft w:val="0"/>
                      <w:marRight w:val="0"/>
                      <w:marTop w:val="0"/>
                      <w:marBottom w:val="0"/>
                      <w:divBdr>
                        <w:top w:val="none" w:sz="0" w:space="0" w:color="auto"/>
                        <w:left w:val="none" w:sz="0" w:space="0" w:color="auto"/>
                        <w:bottom w:val="none" w:sz="0" w:space="0" w:color="auto"/>
                        <w:right w:val="none" w:sz="0" w:space="0" w:color="auto"/>
                      </w:divBdr>
                      <w:divsChild>
                        <w:div w:id="1831168416">
                          <w:marLeft w:val="0"/>
                          <w:marRight w:val="0"/>
                          <w:marTop w:val="0"/>
                          <w:marBottom w:val="0"/>
                          <w:divBdr>
                            <w:top w:val="none" w:sz="0" w:space="0" w:color="auto"/>
                            <w:left w:val="none" w:sz="0" w:space="0" w:color="auto"/>
                            <w:bottom w:val="none" w:sz="0" w:space="0" w:color="auto"/>
                            <w:right w:val="none" w:sz="0" w:space="0" w:color="auto"/>
                          </w:divBdr>
                          <w:divsChild>
                            <w:div w:id="651131615">
                              <w:marLeft w:val="0"/>
                              <w:marRight w:val="0"/>
                              <w:marTop w:val="0"/>
                              <w:marBottom w:val="0"/>
                              <w:divBdr>
                                <w:top w:val="none" w:sz="0" w:space="0" w:color="auto"/>
                                <w:left w:val="none" w:sz="0" w:space="0" w:color="auto"/>
                                <w:bottom w:val="none" w:sz="0" w:space="0" w:color="auto"/>
                                <w:right w:val="none" w:sz="0" w:space="0" w:color="auto"/>
                              </w:divBdr>
                              <w:divsChild>
                                <w:div w:id="1688561592">
                                  <w:marLeft w:val="0"/>
                                  <w:marRight w:val="0"/>
                                  <w:marTop w:val="0"/>
                                  <w:marBottom w:val="0"/>
                                  <w:divBdr>
                                    <w:top w:val="none" w:sz="0" w:space="0" w:color="auto"/>
                                    <w:left w:val="none" w:sz="0" w:space="0" w:color="auto"/>
                                    <w:bottom w:val="none" w:sz="0" w:space="0" w:color="auto"/>
                                    <w:right w:val="none" w:sz="0" w:space="0" w:color="auto"/>
                                  </w:divBdr>
                                  <w:divsChild>
                                    <w:div w:id="1234195698">
                                      <w:marLeft w:val="60"/>
                                      <w:marRight w:val="0"/>
                                      <w:marTop w:val="0"/>
                                      <w:marBottom w:val="0"/>
                                      <w:divBdr>
                                        <w:top w:val="none" w:sz="0" w:space="0" w:color="auto"/>
                                        <w:left w:val="none" w:sz="0" w:space="0" w:color="auto"/>
                                        <w:bottom w:val="none" w:sz="0" w:space="0" w:color="auto"/>
                                        <w:right w:val="none" w:sz="0" w:space="0" w:color="auto"/>
                                      </w:divBdr>
                                      <w:divsChild>
                                        <w:div w:id="462239122">
                                          <w:marLeft w:val="0"/>
                                          <w:marRight w:val="0"/>
                                          <w:marTop w:val="0"/>
                                          <w:marBottom w:val="0"/>
                                          <w:divBdr>
                                            <w:top w:val="none" w:sz="0" w:space="0" w:color="auto"/>
                                            <w:left w:val="none" w:sz="0" w:space="0" w:color="auto"/>
                                            <w:bottom w:val="none" w:sz="0" w:space="0" w:color="auto"/>
                                            <w:right w:val="none" w:sz="0" w:space="0" w:color="auto"/>
                                          </w:divBdr>
                                          <w:divsChild>
                                            <w:div w:id="1630818484">
                                              <w:marLeft w:val="0"/>
                                              <w:marRight w:val="0"/>
                                              <w:marTop w:val="0"/>
                                              <w:marBottom w:val="120"/>
                                              <w:divBdr>
                                                <w:top w:val="single" w:sz="6" w:space="0" w:color="F5F5F5"/>
                                                <w:left w:val="single" w:sz="6" w:space="0" w:color="F5F5F5"/>
                                                <w:bottom w:val="single" w:sz="6" w:space="0" w:color="F5F5F5"/>
                                                <w:right w:val="single" w:sz="6" w:space="0" w:color="F5F5F5"/>
                                              </w:divBdr>
                                              <w:divsChild>
                                                <w:div w:id="1830635918">
                                                  <w:marLeft w:val="0"/>
                                                  <w:marRight w:val="0"/>
                                                  <w:marTop w:val="0"/>
                                                  <w:marBottom w:val="0"/>
                                                  <w:divBdr>
                                                    <w:top w:val="none" w:sz="0" w:space="0" w:color="auto"/>
                                                    <w:left w:val="none" w:sz="0" w:space="0" w:color="auto"/>
                                                    <w:bottom w:val="none" w:sz="0" w:space="0" w:color="auto"/>
                                                    <w:right w:val="none" w:sz="0" w:space="0" w:color="auto"/>
                                                  </w:divBdr>
                                                  <w:divsChild>
                                                    <w:div w:id="205476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548795">
      <w:bodyDiv w:val="1"/>
      <w:marLeft w:val="0"/>
      <w:marRight w:val="0"/>
      <w:marTop w:val="0"/>
      <w:marBottom w:val="0"/>
      <w:divBdr>
        <w:top w:val="none" w:sz="0" w:space="0" w:color="auto"/>
        <w:left w:val="none" w:sz="0" w:space="0" w:color="auto"/>
        <w:bottom w:val="none" w:sz="0" w:space="0" w:color="auto"/>
        <w:right w:val="none" w:sz="0" w:space="0" w:color="auto"/>
      </w:divBdr>
      <w:divsChild>
        <w:div w:id="1743328665">
          <w:marLeft w:val="0"/>
          <w:marRight w:val="0"/>
          <w:marTop w:val="0"/>
          <w:marBottom w:val="0"/>
          <w:divBdr>
            <w:top w:val="none" w:sz="0" w:space="0" w:color="auto"/>
            <w:left w:val="none" w:sz="0" w:space="0" w:color="auto"/>
            <w:bottom w:val="none" w:sz="0" w:space="0" w:color="auto"/>
            <w:right w:val="none" w:sz="0" w:space="0" w:color="auto"/>
          </w:divBdr>
          <w:divsChild>
            <w:div w:id="1246451190">
              <w:marLeft w:val="0"/>
              <w:marRight w:val="0"/>
              <w:marTop w:val="0"/>
              <w:marBottom w:val="0"/>
              <w:divBdr>
                <w:top w:val="none" w:sz="0" w:space="0" w:color="auto"/>
                <w:left w:val="none" w:sz="0" w:space="0" w:color="auto"/>
                <w:bottom w:val="none" w:sz="0" w:space="0" w:color="auto"/>
                <w:right w:val="none" w:sz="0" w:space="0" w:color="auto"/>
              </w:divBdr>
              <w:divsChild>
                <w:div w:id="939526023">
                  <w:marLeft w:val="0"/>
                  <w:marRight w:val="0"/>
                  <w:marTop w:val="0"/>
                  <w:marBottom w:val="0"/>
                  <w:divBdr>
                    <w:top w:val="none" w:sz="0" w:space="0" w:color="auto"/>
                    <w:left w:val="none" w:sz="0" w:space="0" w:color="auto"/>
                    <w:bottom w:val="none" w:sz="0" w:space="0" w:color="auto"/>
                    <w:right w:val="none" w:sz="0" w:space="0" w:color="auto"/>
                  </w:divBdr>
                  <w:divsChild>
                    <w:div w:id="1552307104">
                      <w:marLeft w:val="0"/>
                      <w:marRight w:val="0"/>
                      <w:marTop w:val="0"/>
                      <w:marBottom w:val="0"/>
                      <w:divBdr>
                        <w:top w:val="none" w:sz="0" w:space="0" w:color="auto"/>
                        <w:left w:val="none" w:sz="0" w:space="0" w:color="auto"/>
                        <w:bottom w:val="none" w:sz="0" w:space="0" w:color="auto"/>
                        <w:right w:val="none" w:sz="0" w:space="0" w:color="auto"/>
                      </w:divBdr>
                      <w:divsChild>
                        <w:div w:id="1337224832">
                          <w:marLeft w:val="0"/>
                          <w:marRight w:val="0"/>
                          <w:marTop w:val="0"/>
                          <w:marBottom w:val="0"/>
                          <w:divBdr>
                            <w:top w:val="none" w:sz="0" w:space="0" w:color="auto"/>
                            <w:left w:val="none" w:sz="0" w:space="0" w:color="auto"/>
                            <w:bottom w:val="none" w:sz="0" w:space="0" w:color="auto"/>
                            <w:right w:val="none" w:sz="0" w:space="0" w:color="auto"/>
                          </w:divBdr>
                          <w:divsChild>
                            <w:div w:id="1927229599">
                              <w:marLeft w:val="0"/>
                              <w:marRight w:val="0"/>
                              <w:marTop w:val="0"/>
                              <w:marBottom w:val="0"/>
                              <w:divBdr>
                                <w:top w:val="none" w:sz="0" w:space="0" w:color="auto"/>
                                <w:left w:val="none" w:sz="0" w:space="0" w:color="auto"/>
                                <w:bottom w:val="none" w:sz="0" w:space="0" w:color="auto"/>
                                <w:right w:val="none" w:sz="0" w:space="0" w:color="auto"/>
                              </w:divBdr>
                              <w:divsChild>
                                <w:div w:id="1759281114">
                                  <w:marLeft w:val="0"/>
                                  <w:marRight w:val="0"/>
                                  <w:marTop w:val="0"/>
                                  <w:marBottom w:val="0"/>
                                  <w:divBdr>
                                    <w:top w:val="none" w:sz="0" w:space="0" w:color="auto"/>
                                    <w:left w:val="none" w:sz="0" w:space="0" w:color="auto"/>
                                    <w:bottom w:val="none" w:sz="0" w:space="0" w:color="auto"/>
                                    <w:right w:val="none" w:sz="0" w:space="0" w:color="auto"/>
                                  </w:divBdr>
                                  <w:divsChild>
                                    <w:div w:id="1203785426">
                                      <w:marLeft w:val="60"/>
                                      <w:marRight w:val="0"/>
                                      <w:marTop w:val="0"/>
                                      <w:marBottom w:val="0"/>
                                      <w:divBdr>
                                        <w:top w:val="none" w:sz="0" w:space="0" w:color="auto"/>
                                        <w:left w:val="none" w:sz="0" w:space="0" w:color="auto"/>
                                        <w:bottom w:val="none" w:sz="0" w:space="0" w:color="auto"/>
                                        <w:right w:val="none" w:sz="0" w:space="0" w:color="auto"/>
                                      </w:divBdr>
                                      <w:divsChild>
                                        <w:div w:id="1402867785">
                                          <w:marLeft w:val="0"/>
                                          <w:marRight w:val="0"/>
                                          <w:marTop w:val="0"/>
                                          <w:marBottom w:val="0"/>
                                          <w:divBdr>
                                            <w:top w:val="none" w:sz="0" w:space="0" w:color="auto"/>
                                            <w:left w:val="none" w:sz="0" w:space="0" w:color="auto"/>
                                            <w:bottom w:val="none" w:sz="0" w:space="0" w:color="auto"/>
                                            <w:right w:val="none" w:sz="0" w:space="0" w:color="auto"/>
                                          </w:divBdr>
                                          <w:divsChild>
                                            <w:div w:id="24336626">
                                              <w:marLeft w:val="0"/>
                                              <w:marRight w:val="0"/>
                                              <w:marTop w:val="0"/>
                                              <w:marBottom w:val="120"/>
                                              <w:divBdr>
                                                <w:top w:val="single" w:sz="6" w:space="0" w:color="F5F5F5"/>
                                                <w:left w:val="single" w:sz="6" w:space="0" w:color="F5F5F5"/>
                                                <w:bottom w:val="single" w:sz="6" w:space="0" w:color="F5F5F5"/>
                                                <w:right w:val="single" w:sz="6" w:space="0" w:color="F5F5F5"/>
                                              </w:divBdr>
                                              <w:divsChild>
                                                <w:div w:id="1219051721">
                                                  <w:marLeft w:val="0"/>
                                                  <w:marRight w:val="0"/>
                                                  <w:marTop w:val="0"/>
                                                  <w:marBottom w:val="0"/>
                                                  <w:divBdr>
                                                    <w:top w:val="none" w:sz="0" w:space="0" w:color="auto"/>
                                                    <w:left w:val="none" w:sz="0" w:space="0" w:color="auto"/>
                                                    <w:bottom w:val="none" w:sz="0" w:space="0" w:color="auto"/>
                                                    <w:right w:val="none" w:sz="0" w:space="0" w:color="auto"/>
                                                  </w:divBdr>
                                                  <w:divsChild>
                                                    <w:div w:id="110835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7081198">
      <w:bodyDiv w:val="1"/>
      <w:marLeft w:val="0"/>
      <w:marRight w:val="0"/>
      <w:marTop w:val="0"/>
      <w:marBottom w:val="0"/>
      <w:divBdr>
        <w:top w:val="none" w:sz="0" w:space="0" w:color="auto"/>
        <w:left w:val="none" w:sz="0" w:space="0" w:color="auto"/>
        <w:bottom w:val="none" w:sz="0" w:space="0" w:color="auto"/>
        <w:right w:val="none" w:sz="0" w:space="0" w:color="auto"/>
      </w:divBdr>
    </w:div>
    <w:div w:id="645286180">
      <w:bodyDiv w:val="1"/>
      <w:marLeft w:val="0"/>
      <w:marRight w:val="0"/>
      <w:marTop w:val="0"/>
      <w:marBottom w:val="0"/>
      <w:divBdr>
        <w:top w:val="none" w:sz="0" w:space="0" w:color="auto"/>
        <w:left w:val="none" w:sz="0" w:space="0" w:color="auto"/>
        <w:bottom w:val="none" w:sz="0" w:space="0" w:color="auto"/>
        <w:right w:val="none" w:sz="0" w:space="0" w:color="auto"/>
      </w:divBdr>
      <w:divsChild>
        <w:div w:id="139886135">
          <w:marLeft w:val="0"/>
          <w:marRight w:val="0"/>
          <w:marTop w:val="0"/>
          <w:marBottom w:val="0"/>
          <w:divBdr>
            <w:top w:val="none" w:sz="0" w:space="0" w:color="auto"/>
            <w:left w:val="none" w:sz="0" w:space="0" w:color="auto"/>
            <w:bottom w:val="none" w:sz="0" w:space="0" w:color="auto"/>
            <w:right w:val="none" w:sz="0" w:space="0" w:color="auto"/>
          </w:divBdr>
          <w:divsChild>
            <w:div w:id="644316336">
              <w:marLeft w:val="0"/>
              <w:marRight w:val="0"/>
              <w:marTop w:val="0"/>
              <w:marBottom w:val="0"/>
              <w:divBdr>
                <w:top w:val="none" w:sz="0" w:space="0" w:color="auto"/>
                <w:left w:val="none" w:sz="0" w:space="0" w:color="auto"/>
                <w:bottom w:val="none" w:sz="0" w:space="0" w:color="auto"/>
                <w:right w:val="none" w:sz="0" w:space="0" w:color="auto"/>
              </w:divBdr>
              <w:divsChild>
                <w:div w:id="1606694957">
                  <w:marLeft w:val="0"/>
                  <w:marRight w:val="0"/>
                  <w:marTop w:val="0"/>
                  <w:marBottom w:val="0"/>
                  <w:divBdr>
                    <w:top w:val="none" w:sz="0" w:space="0" w:color="auto"/>
                    <w:left w:val="none" w:sz="0" w:space="0" w:color="auto"/>
                    <w:bottom w:val="single" w:sz="6" w:space="17" w:color="DFDFDF"/>
                    <w:right w:val="none" w:sz="0" w:space="0" w:color="auto"/>
                  </w:divBdr>
                  <w:divsChild>
                    <w:div w:id="15250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3489829">
      <w:bodyDiv w:val="1"/>
      <w:marLeft w:val="0"/>
      <w:marRight w:val="0"/>
      <w:marTop w:val="0"/>
      <w:marBottom w:val="0"/>
      <w:divBdr>
        <w:top w:val="none" w:sz="0" w:space="0" w:color="auto"/>
        <w:left w:val="none" w:sz="0" w:space="0" w:color="auto"/>
        <w:bottom w:val="none" w:sz="0" w:space="0" w:color="auto"/>
        <w:right w:val="none" w:sz="0" w:space="0" w:color="auto"/>
      </w:divBdr>
      <w:divsChild>
        <w:div w:id="151533997">
          <w:marLeft w:val="0"/>
          <w:marRight w:val="0"/>
          <w:marTop w:val="0"/>
          <w:marBottom w:val="0"/>
          <w:divBdr>
            <w:top w:val="none" w:sz="0" w:space="0" w:color="auto"/>
            <w:left w:val="none" w:sz="0" w:space="0" w:color="auto"/>
            <w:bottom w:val="none" w:sz="0" w:space="0" w:color="auto"/>
            <w:right w:val="none" w:sz="0" w:space="0" w:color="auto"/>
          </w:divBdr>
          <w:divsChild>
            <w:div w:id="1730037051">
              <w:marLeft w:val="0"/>
              <w:marRight w:val="0"/>
              <w:marTop w:val="0"/>
              <w:marBottom w:val="0"/>
              <w:divBdr>
                <w:top w:val="none" w:sz="0" w:space="0" w:color="auto"/>
                <w:left w:val="none" w:sz="0" w:space="0" w:color="auto"/>
                <w:bottom w:val="none" w:sz="0" w:space="0" w:color="auto"/>
                <w:right w:val="none" w:sz="0" w:space="0" w:color="auto"/>
              </w:divBdr>
              <w:divsChild>
                <w:div w:id="219753578">
                  <w:marLeft w:val="0"/>
                  <w:marRight w:val="0"/>
                  <w:marTop w:val="0"/>
                  <w:marBottom w:val="0"/>
                  <w:divBdr>
                    <w:top w:val="none" w:sz="0" w:space="0" w:color="auto"/>
                    <w:left w:val="none" w:sz="0" w:space="0" w:color="auto"/>
                    <w:bottom w:val="none" w:sz="0" w:space="0" w:color="auto"/>
                    <w:right w:val="none" w:sz="0" w:space="0" w:color="auto"/>
                  </w:divBdr>
                  <w:divsChild>
                    <w:div w:id="1851525981">
                      <w:marLeft w:val="0"/>
                      <w:marRight w:val="0"/>
                      <w:marTop w:val="0"/>
                      <w:marBottom w:val="0"/>
                      <w:divBdr>
                        <w:top w:val="none" w:sz="0" w:space="0" w:color="auto"/>
                        <w:left w:val="none" w:sz="0" w:space="0" w:color="auto"/>
                        <w:bottom w:val="none" w:sz="0" w:space="0" w:color="auto"/>
                        <w:right w:val="none" w:sz="0" w:space="0" w:color="auto"/>
                      </w:divBdr>
                      <w:divsChild>
                        <w:div w:id="1735080780">
                          <w:marLeft w:val="0"/>
                          <w:marRight w:val="0"/>
                          <w:marTop w:val="0"/>
                          <w:marBottom w:val="0"/>
                          <w:divBdr>
                            <w:top w:val="none" w:sz="0" w:space="0" w:color="auto"/>
                            <w:left w:val="none" w:sz="0" w:space="0" w:color="auto"/>
                            <w:bottom w:val="none" w:sz="0" w:space="0" w:color="auto"/>
                            <w:right w:val="none" w:sz="0" w:space="0" w:color="auto"/>
                          </w:divBdr>
                          <w:divsChild>
                            <w:div w:id="1889301381">
                              <w:marLeft w:val="0"/>
                              <w:marRight w:val="0"/>
                              <w:marTop w:val="0"/>
                              <w:marBottom w:val="0"/>
                              <w:divBdr>
                                <w:top w:val="none" w:sz="0" w:space="0" w:color="auto"/>
                                <w:left w:val="none" w:sz="0" w:space="0" w:color="auto"/>
                                <w:bottom w:val="none" w:sz="0" w:space="0" w:color="auto"/>
                                <w:right w:val="none" w:sz="0" w:space="0" w:color="auto"/>
                              </w:divBdr>
                              <w:divsChild>
                                <w:div w:id="200021356">
                                  <w:marLeft w:val="0"/>
                                  <w:marRight w:val="0"/>
                                  <w:marTop w:val="0"/>
                                  <w:marBottom w:val="0"/>
                                  <w:divBdr>
                                    <w:top w:val="none" w:sz="0" w:space="0" w:color="auto"/>
                                    <w:left w:val="none" w:sz="0" w:space="0" w:color="auto"/>
                                    <w:bottom w:val="none" w:sz="0" w:space="0" w:color="auto"/>
                                    <w:right w:val="none" w:sz="0" w:space="0" w:color="auto"/>
                                  </w:divBdr>
                                  <w:divsChild>
                                    <w:div w:id="101262569">
                                      <w:marLeft w:val="60"/>
                                      <w:marRight w:val="0"/>
                                      <w:marTop w:val="0"/>
                                      <w:marBottom w:val="0"/>
                                      <w:divBdr>
                                        <w:top w:val="none" w:sz="0" w:space="0" w:color="auto"/>
                                        <w:left w:val="none" w:sz="0" w:space="0" w:color="auto"/>
                                        <w:bottom w:val="none" w:sz="0" w:space="0" w:color="auto"/>
                                        <w:right w:val="none" w:sz="0" w:space="0" w:color="auto"/>
                                      </w:divBdr>
                                      <w:divsChild>
                                        <w:div w:id="818425416">
                                          <w:marLeft w:val="0"/>
                                          <w:marRight w:val="0"/>
                                          <w:marTop w:val="0"/>
                                          <w:marBottom w:val="0"/>
                                          <w:divBdr>
                                            <w:top w:val="none" w:sz="0" w:space="0" w:color="auto"/>
                                            <w:left w:val="none" w:sz="0" w:space="0" w:color="auto"/>
                                            <w:bottom w:val="none" w:sz="0" w:space="0" w:color="auto"/>
                                            <w:right w:val="none" w:sz="0" w:space="0" w:color="auto"/>
                                          </w:divBdr>
                                          <w:divsChild>
                                            <w:div w:id="236404355">
                                              <w:marLeft w:val="0"/>
                                              <w:marRight w:val="0"/>
                                              <w:marTop w:val="0"/>
                                              <w:marBottom w:val="120"/>
                                              <w:divBdr>
                                                <w:top w:val="single" w:sz="6" w:space="0" w:color="F5F5F5"/>
                                                <w:left w:val="single" w:sz="6" w:space="0" w:color="F5F5F5"/>
                                                <w:bottom w:val="single" w:sz="6" w:space="0" w:color="F5F5F5"/>
                                                <w:right w:val="single" w:sz="6" w:space="0" w:color="F5F5F5"/>
                                              </w:divBdr>
                                              <w:divsChild>
                                                <w:div w:id="1606116456">
                                                  <w:marLeft w:val="0"/>
                                                  <w:marRight w:val="0"/>
                                                  <w:marTop w:val="0"/>
                                                  <w:marBottom w:val="0"/>
                                                  <w:divBdr>
                                                    <w:top w:val="none" w:sz="0" w:space="0" w:color="auto"/>
                                                    <w:left w:val="none" w:sz="0" w:space="0" w:color="auto"/>
                                                    <w:bottom w:val="none" w:sz="0" w:space="0" w:color="auto"/>
                                                    <w:right w:val="none" w:sz="0" w:space="0" w:color="auto"/>
                                                  </w:divBdr>
                                                  <w:divsChild>
                                                    <w:div w:id="214068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1661041">
      <w:bodyDiv w:val="1"/>
      <w:marLeft w:val="0"/>
      <w:marRight w:val="0"/>
      <w:marTop w:val="0"/>
      <w:marBottom w:val="0"/>
      <w:divBdr>
        <w:top w:val="none" w:sz="0" w:space="0" w:color="auto"/>
        <w:left w:val="none" w:sz="0" w:space="0" w:color="auto"/>
        <w:bottom w:val="none" w:sz="0" w:space="0" w:color="auto"/>
        <w:right w:val="none" w:sz="0" w:space="0" w:color="auto"/>
      </w:divBdr>
      <w:divsChild>
        <w:div w:id="547030498">
          <w:marLeft w:val="0"/>
          <w:marRight w:val="0"/>
          <w:marTop w:val="0"/>
          <w:marBottom w:val="0"/>
          <w:divBdr>
            <w:top w:val="none" w:sz="0" w:space="0" w:color="auto"/>
            <w:left w:val="none" w:sz="0" w:space="0" w:color="auto"/>
            <w:bottom w:val="none" w:sz="0" w:space="0" w:color="auto"/>
            <w:right w:val="none" w:sz="0" w:space="0" w:color="auto"/>
          </w:divBdr>
          <w:divsChild>
            <w:div w:id="1048605284">
              <w:marLeft w:val="0"/>
              <w:marRight w:val="0"/>
              <w:marTop w:val="0"/>
              <w:marBottom w:val="0"/>
              <w:divBdr>
                <w:top w:val="none" w:sz="0" w:space="0" w:color="auto"/>
                <w:left w:val="none" w:sz="0" w:space="0" w:color="auto"/>
                <w:bottom w:val="none" w:sz="0" w:space="0" w:color="auto"/>
                <w:right w:val="none" w:sz="0" w:space="0" w:color="auto"/>
              </w:divBdr>
              <w:divsChild>
                <w:div w:id="2111898652">
                  <w:marLeft w:val="0"/>
                  <w:marRight w:val="0"/>
                  <w:marTop w:val="0"/>
                  <w:marBottom w:val="0"/>
                  <w:divBdr>
                    <w:top w:val="none" w:sz="0" w:space="0" w:color="auto"/>
                    <w:left w:val="none" w:sz="0" w:space="0" w:color="auto"/>
                    <w:bottom w:val="none" w:sz="0" w:space="0" w:color="auto"/>
                    <w:right w:val="none" w:sz="0" w:space="0" w:color="auto"/>
                  </w:divBdr>
                  <w:divsChild>
                    <w:div w:id="1047149302">
                      <w:marLeft w:val="0"/>
                      <w:marRight w:val="0"/>
                      <w:marTop w:val="0"/>
                      <w:marBottom w:val="0"/>
                      <w:divBdr>
                        <w:top w:val="none" w:sz="0" w:space="0" w:color="auto"/>
                        <w:left w:val="none" w:sz="0" w:space="0" w:color="auto"/>
                        <w:bottom w:val="none" w:sz="0" w:space="0" w:color="auto"/>
                        <w:right w:val="none" w:sz="0" w:space="0" w:color="auto"/>
                      </w:divBdr>
                      <w:divsChild>
                        <w:div w:id="1385524016">
                          <w:marLeft w:val="0"/>
                          <w:marRight w:val="0"/>
                          <w:marTop w:val="0"/>
                          <w:marBottom w:val="0"/>
                          <w:divBdr>
                            <w:top w:val="none" w:sz="0" w:space="0" w:color="auto"/>
                            <w:left w:val="none" w:sz="0" w:space="0" w:color="auto"/>
                            <w:bottom w:val="none" w:sz="0" w:space="0" w:color="auto"/>
                            <w:right w:val="none" w:sz="0" w:space="0" w:color="auto"/>
                          </w:divBdr>
                          <w:divsChild>
                            <w:div w:id="797066520">
                              <w:marLeft w:val="0"/>
                              <w:marRight w:val="0"/>
                              <w:marTop w:val="0"/>
                              <w:marBottom w:val="0"/>
                              <w:divBdr>
                                <w:top w:val="none" w:sz="0" w:space="0" w:color="auto"/>
                                <w:left w:val="none" w:sz="0" w:space="0" w:color="auto"/>
                                <w:bottom w:val="none" w:sz="0" w:space="0" w:color="auto"/>
                                <w:right w:val="none" w:sz="0" w:space="0" w:color="auto"/>
                              </w:divBdr>
                              <w:divsChild>
                                <w:div w:id="1550140809">
                                  <w:marLeft w:val="0"/>
                                  <w:marRight w:val="0"/>
                                  <w:marTop w:val="0"/>
                                  <w:marBottom w:val="0"/>
                                  <w:divBdr>
                                    <w:top w:val="none" w:sz="0" w:space="0" w:color="auto"/>
                                    <w:left w:val="none" w:sz="0" w:space="0" w:color="auto"/>
                                    <w:bottom w:val="none" w:sz="0" w:space="0" w:color="auto"/>
                                    <w:right w:val="none" w:sz="0" w:space="0" w:color="auto"/>
                                  </w:divBdr>
                                  <w:divsChild>
                                    <w:div w:id="1826890954">
                                      <w:marLeft w:val="60"/>
                                      <w:marRight w:val="0"/>
                                      <w:marTop w:val="0"/>
                                      <w:marBottom w:val="0"/>
                                      <w:divBdr>
                                        <w:top w:val="none" w:sz="0" w:space="0" w:color="auto"/>
                                        <w:left w:val="none" w:sz="0" w:space="0" w:color="auto"/>
                                        <w:bottom w:val="none" w:sz="0" w:space="0" w:color="auto"/>
                                        <w:right w:val="none" w:sz="0" w:space="0" w:color="auto"/>
                                      </w:divBdr>
                                      <w:divsChild>
                                        <w:div w:id="1204950521">
                                          <w:marLeft w:val="0"/>
                                          <w:marRight w:val="0"/>
                                          <w:marTop w:val="0"/>
                                          <w:marBottom w:val="0"/>
                                          <w:divBdr>
                                            <w:top w:val="none" w:sz="0" w:space="0" w:color="auto"/>
                                            <w:left w:val="none" w:sz="0" w:space="0" w:color="auto"/>
                                            <w:bottom w:val="none" w:sz="0" w:space="0" w:color="auto"/>
                                            <w:right w:val="none" w:sz="0" w:space="0" w:color="auto"/>
                                          </w:divBdr>
                                          <w:divsChild>
                                            <w:div w:id="92894868">
                                              <w:marLeft w:val="0"/>
                                              <w:marRight w:val="0"/>
                                              <w:marTop w:val="0"/>
                                              <w:marBottom w:val="120"/>
                                              <w:divBdr>
                                                <w:top w:val="single" w:sz="6" w:space="0" w:color="F5F5F5"/>
                                                <w:left w:val="single" w:sz="6" w:space="0" w:color="F5F5F5"/>
                                                <w:bottom w:val="single" w:sz="6" w:space="0" w:color="F5F5F5"/>
                                                <w:right w:val="single" w:sz="6" w:space="0" w:color="F5F5F5"/>
                                              </w:divBdr>
                                              <w:divsChild>
                                                <w:div w:id="870144924">
                                                  <w:marLeft w:val="0"/>
                                                  <w:marRight w:val="0"/>
                                                  <w:marTop w:val="0"/>
                                                  <w:marBottom w:val="0"/>
                                                  <w:divBdr>
                                                    <w:top w:val="none" w:sz="0" w:space="0" w:color="auto"/>
                                                    <w:left w:val="none" w:sz="0" w:space="0" w:color="auto"/>
                                                    <w:bottom w:val="none" w:sz="0" w:space="0" w:color="auto"/>
                                                    <w:right w:val="none" w:sz="0" w:space="0" w:color="auto"/>
                                                  </w:divBdr>
                                                  <w:divsChild>
                                                    <w:div w:id="190128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5536403">
      <w:bodyDiv w:val="1"/>
      <w:marLeft w:val="0"/>
      <w:marRight w:val="0"/>
      <w:marTop w:val="0"/>
      <w:marBottom w:val="0"/>
      <w:divBdr>
        <w:top w:val="none" w:sz="0" w:space="0" w:color="auto"/>
        <w:left w:val="none" w:sz="0" w:space="0" w:color="auto"/>
        <w:bottom w:val="none" w:sz="0" w:space="0" w:color="auto"/>
        <w:right w:val="none" w:sz="0" w:space="0" w:color="auto"/>
      </w:divBdr>
      <w:divsChild>
        <w:div w:id="1559243177">
          <w:marLeft w:val="0"/>
          <w:marRight w:val="0"/>
          <w:marTop w:val="0"/>
          <w:marBottom w:val="0"/>
          <w:divBdr>
            <w:top w:val="none" w:sz="0" w:space="0" w:color="auto"/>
            <w:left w:val="none" w:sz="0" w:space="0" w:color="auto"/>
            <w:bottom w:val="none" w:sz="0" w:space="0" w:color="auto"/>
            <w:right w:val="none" w:sz="0" w:space="0" w:color="auto"/>
          </w:divBdr>
          <w:divsChild>
            <w:div w:id="1023438471">
              <w:marLeft w:val="0"/>
              <w:marRight w:val="0"/>
              <w:marTop w:val="0"/>
              <w:marBottom w:val="0"/>
              <w:divBdr>
                <w:top w:val="none" w:sz="0" w:space="0" w:color="auto"/>
                <w:left w:val="none" w:sz="0" w:space="0" w:color="auto"/>
                <w:bottom w:val="none" w:sz="0" w:space="0" w:color="auto"/>
                <w:right w:val="none" w:sz="0" w:space="0" w:color="auto"/>
              </w:divBdr>
              <w:divsChild>
                <w:div w:id="559440404">
                  <w:marLeft w:val="0"/>
                  <w:marRight w:val="0"/>
                  <w:marTop w:val="0"/>
                  <w:marBottom w:val="0"/>
                  <w:divBdr>
                    <w:top w:val="none" w:sz="0" w:space="0" w:color="auto"/>
                    <w:left w:val="none" w:sz="0" w:space="0" w:color="auto"/>
                    <w:bottom w:val="none" w:sz="0" w:space="0" w:color="auto"/>
                    <w:right w:val="none" w:sz="0" w:space="0" w:color="auto"/>
                  </w:divBdr>
                  <w:divsChild>
                    <w:div w:id="430589377">
                      <w:marLeft w:val="0"/>
                      <w:marRight w:val="0"/>
                      <w:marTop w:val="0"/>
                      <w:marBottom w:val="0"/>
                      <w:divBdr>
                        <w:top w:val="none" w:sz="0" w:space="0" w:color="auto"/>
                        <w:left w:val="none" w:sz="0" w:space="0" w:color="auto"/>
                        <w:bottom w:val="none" w:sz="0" w:space="0" w:color="auto"/>
                        <w:right w:val="none" w:sz="0" w:space="0" w:color="auto"/>
                      </w:divBdr>
                      <w:divsChild>
                        <w:div w:id="1567716297">
                          <w:marLeft w:val="0"/>
                          <w:marRight w:val="0"/>
                          <w:marTop w:val="0"/>
                          <w:marBottom w:val="0"/>
                          <w:divBdr>
                            <w:top w:val="none" w:sz="0" w:space="0" w:color="auto"/>
                            <w:left w:val="none" w:sz="0" w:space="0" w:color="auto"/>
                            <w:bottom w:val="none" w:sz="0" w:space="0" w:color="auto"/>
                            <w:right w:val="none" w:sz="0" w:space="0" w:color="auto"/>
                          </w:divBdr>
                          <w:divsChild>
                            <w:div w:id="1889536180">
                              <w:marLeft w:val="0"/>
                              <w:marRight w:val="0"/>
                              <w:marTop w:val="0"/>
                              <w:marBottom w:val="0"/>
                              <w:divBdr>
                                <w:top w:val="none" w:sz="0" w:space="0" w:color="auto"/>
                                <w:left w:val="none" w:sz="0" w:space="0" w:color="auto"/>
                                <w:bottom w:val="none" w:sz="0" w:space="0" w:color="auto"/>
                                <w:right w:val="none" w:sz="0" w:space="0" w:color="auto"/>
                              </w:divBdr>
                              <w:divsChild>
                                <w:div w:id="1843205955">
                                  <w:marLeft w:val="0"/>
                                  <w:marRight w:val="0"/>
                                  <w:marTop w:val="0"/>
                                  <w:marBottom w:val="0"/>
                                  <w:divBdr>
                                    <w:top w:val="none" w:sz="0" w:space="0" w:color="auto"/>
                                    <w:left w:val="none" w:sz="0" w:space="0" w:color="auto"/>
                                    <w:bottom w:val="none" w:sz="0" w:space="0" w:color="auto"/>
                                    <w:right w:val="none" w:sz="0" w:space="0" w:color="auto"/>
                                  </w:divBdr>
                                  <w:divsChild>
                                    <w:div w:id="1931041961">
                                      <w:marLeft w:val="60"/>
                                      <w:marRight w:val="0"/>
                                      <w:marTop w:val="0"/>
                                      <w:marBottom w:val="0"/>
                                      <w:divBdr>
                                        <w:top w:val="none" w:sz="0" w:space="0" w:color="auto"/>
                                        <w:left w:val="none" w:sz="0" w:space="0" w:color="auto"/>
                                        <w:bottom w:val="none" w:sz="0" w:space="0" w:color="auto"/>
                                        <w:right w:val="none" w:sz="0" w:space="0" w:color="auto"/>
                                      </w:divBdr>
                                      <w:divsChild>
                                        <w:div w:id="1517690795">
                                          <w:marLeft w:val="0"/>
                                          <w:marRight w:val="0"/>
                                          <w:marTop w:val="0"/>
                                          <w:marBottom w:val="0"/>
                                          <w:divBdr>
                                            <w:top w:val="none" w:sz="0" w:space="0" w:color="auto"/>
                                            <w:left w:val="none" w:sz="0" w:space="0" w:color="auto"/>
                                            <w:bottom w:val="none" w:sz="0" w:space="0" w:color="auto"/>
                                            <w:right w:val="none" w:sz="0" w:space="0" w:color="auto"/>
                                          </w:divBdr>
                                          <w:divsChild>
                                            <w:div w:id="1271624988">
                                              <w:marLeft w:val="0"/>
                                              <w:marRight w:val="0"/>
                                              <w:marTop w:val="0"/>
                                              <w:marBottom w:val="120"/>
                                              <w:divBdr>
                                                <w:top w:val="single" w:sz="6" w:space="0" w:color="F5F5F5"/>
                                                <w:left w:val="single" w:sz="6" w:space="0" w:color="F5F5F5"/>
                                                <w:bottom w:val="single" w:sz="6" w:space="0" w:color="F5F5F5"/>
                                                <w:right w:val="single" w:sz="6" w:space="0" w:color="F5F5F5"/>
                                              </w:divBdr>
                                              <w:divsChild>
                                                <w:div w:id="1858545742">
                                                  <w:marLeft w:val="0"/>
                                                  <w:marRight w:val="0"/>
                                                  <w:marTop w:val="0"/>
                                                  <w:marBottom w:val="0"/>
                                                  <w:divBdr>
                                                    <w:top w:val="none" w:sz="0" w:space="0" w:color="auto"/>
                                                    <w:left w:val="none" w:sz="0" w:space="0" w:color="auto"/>
                                                    <w:bottom w:val="none" w:sz="0" w:space="0" w:color="auto"/>
                                                    <w:right w:val="none" w:sz="0" w:space="0" w:color="auto"/>
                                                  </w:divBdr>
                                                  <w:divsChild>
                                                    <w:div w:id="9328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0950776">
      <w:bodyDiv w:val="1"/>
      <w:marLeft w:val="0"/>
      <w:marRight w:val="0"/>
      <w:marTop w:val="0"/>
      <w:marBottom w:val="0"/>
      <w:divBdr>
        <w:top w:val="none" w:sz="0" w:space="0" w:color="auto"/>
        <w:left w:val="none" w:sz="0" w:space="0" w:color="auto"/>
        <w:bottom w:val="none" w:sz="0" w:space="0" w:color="auto"/>
        <w:right w:val="none" w:sz="0" w:space="0" w:color="auto"/>
      </w:divBdr>
      <w:divsChild>
        <w:div w:id="277568587">
          <w:marLeft w:val="0"/>
          <w:marRight w:val="0"/>
          <w:marTop w:val="0"/>
          <w:marBottom w:val="0"/>
          <w:divBdr>
            <w:top w:val="none" w:sz="0" w:space="0" w:color="auto"/>
            <w:left w:val="none" w:sz="0" w:space="0" w:color="auto"/>
            <w:bottom w:val="none" w:sz="0" w:space="0" w:color="auto"/>
            <w:right w:val="none" w:sz="0" w:space="0" w:color="auto"/>
          </w:divBdr>
          <w:divsChild>
            <w:div w:id="587275026">
              <w:marLeft w:val="0"/>
              <w:marRight w:val="0"/>
              <w:marTop w:val="0"/>
              <w:marBottom w:val="0"/>
              <w:divBdr>
                <w:top w:val="none" w:sz="0" w:space="0" w:color="auto"/>
                <w:left w:val="none" w:sz="0" w:space="0" w:color="auto"/>
                <w:bottom w:val="none" w:sz="0" w:space="0" w:color="auto"/>
                <w:right w:val="none" w:sz="0" w:space="0" w:color="auto"/>
              </w:divBdr>
              <w:divsChild>
                <w:div w:id="1916083947">
                  <w:marLeft w:val="0"/>
                  <w:marRight w:val="0"/>
                  <w:marTop w:val="0"/>
                  <w:marBottom w:val="0"/>
                  <w:divBdr>
                    <w:top w:val="none" w:sz="0" w:space="0" w:color="auto"/>
                    <w:left w:val="none" w:sz="0" w:space="0" w:color="auto"/>
                    <w:bottom w:val="none" w:sz="0" w:space="0" w:color="auto"/>
                    <w:right w:val="none" w:sz="0" w:space="0" w:color="auto"/>
                  </w:divBdr>
                  <w:divsChild>
                    <w:div w:id="1170830724">
                      <w:marLeft w:val="0"/>
                      <w:marRight w:val="0"/>
                      <w:marTop w:val="0"/>
                      <w:marBottom w:val="0"/>
                      <w:divBdr>
                        <w:top w:val="none" w:sz="0" w:space="0" w:color="auto"/>
                        <w:left w:val="none" w:sz="0" w:space="0" w:color="auto"/>
                        <w:bottom w:val="none" w:sz="0" w:space="0" w:color="auto"/>
                        <w:right w:val="none" w:sz="0" w:space="0" w:color="auto"/>
                      </w:divBdr>
                      <w:divsChild>
                        <w:div w:id="459569085">
                          <w:marLeft w:val="0"/>
                          <w:marRight w:val="0"/>
                          <w:marTop w:val="0"/>
                          <w:marBottom w:val="0"/>
                          <w:divBdr>
                            <w:top w:val="none" w:sz="0" w:space="0" w:color="auto"/>
                            <w:left w:val="none" w:sz="0" w:space="0" w:color="auto"/>
                            <w:bottom w:val="none" w:sz="0" w:space="0" w:color="auto"/>
                            <w:right w:val="none" w:sz="0" w:space="0" w:color="auto"/>
                          </w:divBdr>
                          <w:divsChild>
                            <w:div w:id="33968223">
                              <w:marLeft w:val="0"/>
                              <w:marRight w:val="0"/>
                              <w:marTop w:val="105"/>
                              <w:marBottom w:val="30"/>
                              <w:divBdr>
                                <w:top w:val="none" w:sz="0" w:space="0" w:color="auto"/>
                                <w:left w:val="none" w:sz="0" w:space="0" w:color="auto"/>
                                <w:bottom w:val="none" w:sz="0" w:space="0" w:color="auto"/>
                                <w:right w:val="none" w:sz="0" w:space="0" w:color="auto"/>
                              </w:divBdr>
                              <w:divsChild>
                                <w:div w:id="1452944073">
                                  <w:marLeft w:val="0"/>
                                  <w:marRight w:val="0"/>
                                  <w:marTop w:val="0"/>
                                  <w:marBottom w:val="0"/>
                                  <w:divBdr>
                                    <w:top w:val="none" w:sz="0" w:space="0" w:color="auto"/>
                                    <w:left w:val="none" w:sz="0" w:space="0" w:color="auto"/>
                                    <w:bottom w:val="none" w:sz="0" w:space="0" w:color="auto"/>
                                    <w:right w:val="none" w:sz="0" w:space="0" w:color="auto"/>
                                  </w:divBdr>
                                  <w:divsChild>
                                    <w:div w:id="1776636730">
                                      <w:marLeft w:val="60"/>
                                      <w:marRight w:val="0"/>
                                      <w:marTop w:val="0"/>
                                      <w:marBottom w:val="0"/>
                                      <w:divBdr>
                                        <w:top w:val="none" w:sz="0" w:space="0" w:color="auto"/>
                                        <w:left w:val="none" w:sz="0" w:space="0" w:color="auto"/>
                                        <w:bottom w:val="none" w:sz="0" w:space="0" w:color="auto"/>
                                        <w:right w:val="none" w:sz="0" w:space="0" w:color="auto"/>
                                      </w:divBdr>
                                      <w:divsChild>
                                        <w:div w:id="186064450">
                                          <w:marLeft w:val="0"/>
                                          <w:marRight w:val="0"/>
                                          <w:marTop w:val="0"/>
                                          <w:marBottom w:val="45"/>
                                          <w:divBdr>
                                            <w:top w:val="none" w:sz="0" w:space="0" w:color="auto"/>
                                            <w:left w:val="none" w:sz="0" w:space="0" w:color="auto"/>
                                            <w:bottom w:val="none" w:sz="0" w:space="0" w:color="auto"/>
                                            <w:right w:val="none" w:sz="0" w:space="0" w:color="auto"/>
                                          </w:divBdr>
                                          <w:divsChild>
                                            <w:div w:id="1173884735">
                                              <w:marLeft w:val="0"/>
                                              <w:marRight w:val="0"/>
                                              <w:marTop w:val="0"/>
                                              <w:marBottom w:val="0"/>
                                              <w:divBdr>
                                                <w:top w:val="none" w:sz="0" w:space="0" w:color="auto"/>
                                                <w:left w:val="none" w:sz="0" w:space="0" w:color="auto"/>
                                                <w:bottom w:val="none" w:sz="0" w:space="0" w:color="auto"/>
                                                <w:right w:val="none" w:sz="0" w:space="0" w:color="auto"/>
                                              </w:divBdr>
                                            </w:div>
                                            <w:div w:id="1636594422">
                                              <w:marLeft w:val="0"/>
                                              <w:marRight w:val="0"/>
                                              <w:marTop w:val="0"/>
                                              <w:marBottom w:val="0"/>
                                              <w:divBdr>
                                                <w:top w:val="none" w:sz="0" w:space="0" w:color="auto"/>
                                                <w:left w:val="none" w:sz="0" w:space="0" w:color="auto"/>
                                                <w:bottom w:val="none" w:sz="0" w:space="0" w:color="auto"/>
                                                <w:right w:val="none" w:sz="0" w:space="0" w:color="auto"/>
                                              </w:divBdr>
                                            </w:div>
                                            <w:div w:id="209166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99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3555">
                              <w:marLeft w:val="0"/>
                              <w:marRight w:val="0"/>
                              <w:marTop w:val="0"/>
                              <w:marBottom w:val="0"/>
                              <w:divBdr>
                                <w:top w:val="none" w:sz="0" w:space="0" w:color="auto"/>
                                <w:left w:val="none" w:sz="0" w:space="0" w:color="auto"/>
                                <w:bottom w:val="none" w:sz="0" w:space="0" w:color="auto"/>
                                <w:right w:val="none" w:sz="0" w:space="0" w:color="auto"/>
                              </w:divBdr>
                              <w:divsChild>
                                <w:div w:id="355280516">
                                  <w:marLeft w:val="0"/>
                                  <w:marRight w:val="0"/>
                                  <w:marTop w:val="0"/>
                                  <w:marBottom w:val="0"/>
                                  <w:divBdr>
                                    <w:top w:val="none" w:sz="0" w:space="0" w:color="auto"/>
                                    <w:left w:val="none" w:sz="0" w:space="0" w:color="auto"/>
                                    <w:bottom w:val="none" w:sz="0" w:space="0" w:color="auto"/>
                                    <w:right w:val="none" w:sz="0" w:space="0" w:color="auto"/>
                                  </w:divBdr>
                                  <w:divsChild>
                                    <w:div w:id="3289098">
                                      <w:marLeft w:val="0"/>
                                      <w:marRight w:val="60"/>
                                      <w:marTop w:val="0"/>
                                      <w:marBottom w:val="0"/>
                                      <w:divBdr>
                                        <w:top w:val="single" w:sz="6" w:space="0" w:color="D9D9D9"/>
                                        <w:left w:val="single" w:sz="6" w:space="0" w:color="D9D9D9"/>
                                        <w:bottom w:val="single" w:sz="6" w:space="0" w:color="D9D9D9"/>
                                        <w:right w:val="single" w:sz="6" w:space="0" w:color="D9D9D9"/>
                                      </w:divBdr>
                                      <w:divsChild>
                                        <w:div w:id="1014461485">
                                          <w:marLeft w:val="0"/>
                                          <w:marRight w:val="0"/>
                                          <w:marTop w:val="0"/>
                                          <w:marBottom w:val="0"/>
                                          <w:divBdr>
                                            <w:top w:val="none" w:sz="0" w:space="0" w:color="auto"/>
                                            <w:left w:val="none" w:sz="0" w:space="0" w:color="auto"/>
                                            <w:bottom w:val="none" w:sz="0" w:space="0" w:color="auto"/>
                                            <w:right w:val="none" w:sz="0" w:space="0" w:color="auto"/>
                                          </w:divBdr>
                                          <w:divsChild>
                                            <w:div w:id="193490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666188">
                                      <w:marLeft w:val="0"/>
                                      <w:marRight w:val="60"/>
                                      <w:marTop w:val="0"/>
                                      <w:marBottom w:val="0"/>
                                      <w:divBdr>
                                        <w:top w:val="none" w:sz="0" w:space="0" w:color="auto"/>
                                        <w:left w:val="none" w:sz="0" w:space="0" w:color="auto"/>
                                        <w:bottom w:val="none" w:sz="0" w:space="0" w:color="auto"/>
                                        <w:right w:val="none" w:sz="0" w:space="0" w:color="auto"/>
                                      </w:divBdr>
                                      <w:divsChild>
                                        <w:div w:id="614482223">
                                          <w:marLeft w:val="0"/>
                                          <w:marRight w:val="0"/>
                                          <w:marTop w:val="0"/>
                                          <w:marBottom w:val="0"/>
                                          <w:divBdr>
                                            <w:top w:val="none" w:sz="0" w:space="0" w:color="auto"/>
                                            <w:left w:val="none" w:sz="0" w:space="0" w:color="auto"/>
                                            <w:bottom w:val="none" w:sz="0" w:space="0" w:color="auto"/>
                                            <w:right w:val="none" w:sz="0" w:space="0" w:color="auto"/>
                                          </w:divBdr>
                                        </w:div>
                                        <w:div w:id="861745282">
                                          <w:marLeft w:val="0"/>
                                          <w:marRight w:val="0"/>
                                          <w:marTop w:val="0"/>
                                          <w:marBottom w:val="120"/>
                                          <w:divBdr>
                                            <w:top w:val="none" w:sz="0" w:space="0" w:color="auto"/>
                                            <w:left w:val="none" w:sz="0" w:space="0" w:color="auto"/>
                                            <w:bottom w:val="none" w:sz="0" w:space="0" w:color="auto"/>
                                            <w:right w:val="none" w:sz="0" w:space="0" w:color="auto"/>
                                          </w:divBdr>
                                          <w:divsChild>
                                            <w:div w:id="38936992">
                                              <w:marLeft w:val="0"/>
                                              <w:marRight w:val="0"/>
                                              <w:marTop w:val="0"/>
                                              <w:marBottom w:val="0"/>
                                              <w:divBdr>
                                                <w:top w:val="none" w:sz="0" w:space="0" w:color="auto"/>
                                                <w:left w:val="none" w:sz="0" w:space="0" w:color="auto"/>
                                                <w:bottom w:val="none" w:sz="0" w:space="0" w:color="auto"/>
                                                <w:right w:val="none" w:sz="0" w:space="0" w:color="auto"/>
                                              </w:divBdr>
                                            </w:div>
                                            <w:div w:id="213854352">
                                              <w:marLeft w:val="0"/>
                                              <w:marRight w:val="0"/>
                                              <w:marTop w:val="0"/>
                                              <w:marBottom w:val="0"/>
                                              <w:divBdr>
                                                <w:top w:val="none" w:sz="0" w:space="0" w:color="auto"/>
                                                <w:left w:val="none" w:sz="0" w:space="0" w:color="auto"/>
                                                <w:bottom w:val="none" w:sz="0" w:space="0" w:color="auto"/>
                                                <w:right w:val="none" w:sz="0" w:space="0" w:color="auto"/>
                                              </w:divBdr>
                                            </w:div>
                                            <w:div w:id="1653680461">
                                              <w:marLeft w:val="0"/>
                                              <w:marRight w:val="0"/>
                                              <w:marTop w:val="0"/>
                                              <w:marBottom w:val="0"/>
                                              <w:divBdr>
                                                <w:top w:val="none" w:sz="0" w:space="0" w:color="auto"/>
                                                <w:left w:val="none" w:sz="0" w:space="0" w:color="auto"/>
                                                <w:bottom w:val="none" w:sz="0" w:space="0" w:color="auto"/>
                                                <w:right w:val="none" w:sz="0" w:space="0" w:color="auto"/>
                                              </w:divBdr>
                                            </w:div>
                                          </w:divsChild>
                                        </w:div>
                                        <w:div w:id="1555969511">
                                          <w:marLeft w:val="0"/>
                                          <w:marRight w:val="0"/>
                                          <w:marTop w:val="0"/>
                                          <w:marBottom w:val="0"/>
                                          <w:divBdr>
                                            <w:top w:val="single" w:sz="6" w:space="12" w:color="999999"/>
                                            <w:left w:val="single" w:sz="6" w:space="12" w:color="999999"/>
                                            <w:bottom w:val="single" w:sz="6" w:space="12" w:color="999999"/>
                                            <w:right w:val="single" w:sz="6" w:space="12" w:color="999999"/>
                                          </w:divBdr>
                                          <w:divsChild>
                                            <w:div w:id="330722124">
                                              <w:marLeft w:val="0"/>
                                              <w:marRight w:val="0"/>
                                              <w:marTop w:val="0"/>
                                              <w:marBottom w:val="0"/>
                                              <w:divBdr>
                                                <w:top w:val="none" w:sz="0" w:space="0" w:color="auto"/>
                                                <w:left w:val="none" w:sz="0" w:space="0" w:color="auto"/>
                                                <w:bottom w:val="none" w:sz="0" w:space="0" w:color="auto"/>
                                                <w:right w:val="none" w:sz="0" w:space="0" w:color="auto"/>
                                              </w:divBdr>
                                            </w:div>
                                          </w:divsChild>
                                        </w:div>
                                        <w:div w:id="1756825124">
                                          <w:marLeft w:val="0"/>
                                          <w:marRight w:val="0"/>
                                          <w:marTop w:val="180"/>
                                          <w:marBottom w:val="240"/>
                                          <w:divBdr>
                                            <w:top w:val="none" w:sz="0" w:space="0" w:color="auto"/>
                                            <w:left w:val="none" w:sz="0" w:space="0" w:color="auto"/>
                                            <w:bottom w:val="none" w:sz="0" w:space="0" w:color="auto"/>
                                            <w:right w:val="none" w:sz="0" w:space="0" w:color="auto"/>
                                          </w:divBdr>
                                        </w:div>
                                        <w:div w:id="186798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0438">
                                  <w:marLeft w:val="0"/>
                                  <w:marRight w:val="0"/>
                                  <w:marTop w:val="0"/>
                                  <w:marBottom w:val="0"/>
                                  <w:divBdr>
                                    <w:top w:val="none" w:sz="0" w:space="0" w:color="auto"/>
                                    <w:left w:val="none" w:sz="0" w:space="0" w:color="auto"/>
                                    <w:bottom w:val="none" w:sz="0" w:space="0" w:color="auto"/>
                                    <w:right w:val="none" w:sz="0" w:space="0" w:color="auto"/>
                                  </w:divBdr>
                                  <w:divsChild>
                                    <w:div w:id="1171916535">
                                      <w:marLeft w:val="60"/>
                                      <w:marRight w:val="0"/>
                                      <w:marTop w:val="0"/>
                                      <w:marBottom w:val="0"/>
                                      <w:divBdr>
                                        <w:top w:val="none" w:sz="0" w:space="0" w:color="auto"/>
                                        <w:left w:val="none" w:sz="0" w:space="0" w:color="auto"/>
                                        <w:bottom w:val="none" w:sz="0" w:space="0" w:color="auto"/>
                                        <w:right w:val="none" w:sz="0" w:space="0" w:color="auto"/>
                                      </w:divBdr>
                                      <w:divsChild>
                                        <w:div w:id="1069158496">
                                          <w:marLeft w:val="0"/>
                                          <w:marRight w:val="0"/>
                                          <w:marTop w:val="0"/>
                                          <w:marBottom w:val="0"/>
                                          <w:divBdr>
                                            <w:top w:val="none" w:sz="0" w:space="0" w:color="auto"/>
                                            <w:left w:val="none" w:sz="0" w:space="0" w:color="auto"/>
                                            <w:bottom w:val="none" w:sz="0" w:space="0" w:color="auto"/>
                                            <w:right w:val="none" w:sz="0" w:space="0" w:color="auto"/>
                                          </w:divBdr>
                                          <w:divsChild>
                                            <w:div w:id="1906254565">
                                              <w:marLeft w:val="0"/>
                                              <w:marRight w:val="0"/>
                                              <w:marTop w:val="0"/>
                                              <w:marBottom w:val="120"/>
                                              <w:divBdr>
                                                <w:top w:val="single" w:sz="6" w:space="0" w:color="F5F5F5"/>
                                                <w:left w:val="single" w:sz="6" w:space="0" w:color="F5F5F5"/>
                                                <w:bottom w:val="single" w:sz="6" w:space="0" w:color="F5F5F5"/>
                                                <w:right w:val="single" w:sz="6" w:space="0" w:color="F5F5F5"/>
                                              </w:divBdr>
                                              <w:divsChild>
                                                <w:div w:id="551235383">
                                                  <w:marLeft w:val="0"/>
                                                  <w:marRight w:val="0"/>
                                                  <w:marTop w:val="0"/>
                                                  <w:marBottom w:val="0"/>
                                                  <w:divBdr>
                                                    <w:top w:val="none" w:sz="0" w:space="0" w:color="auto"/>
                                                    <w:left w:val="none" w:sz="0" w:space="0" w:color="auto"/>
                                                    <w:bottom w:val="none" w:sz="0" w:space="0" w:color="auto"/>
                                                    <w:right w:val="none" w:sz="0" w:space="0" w:color="auto"/>
                                                  </w:divBdr>
                                                  <w:divsChild>
                                                    <w:div w:id="100605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7931913">
      <w:bodyDiv w:val="1"/>
      <w:marLeft w:val="0"/>
      <w:marRight w:val="0"/>
      <w:marTop w:val="0"/>
      <w:marBottom w:val="0"/>
      <w:divBdr>
        <w:top w:val="none" w:sz="0" w:space="0" w:color="auto"/>
        <w:left w:val="none" w:sz="0" w:space="0" w:color="auto"/>
        <w:bottom w:val="none" w:sz="0" w:space="0" w:color="auto"/>
        <w:right w:val="none" w:sz="0" w:space="0" w:color="auto"/>
      </w:divBdr>
      <w:divsChild>
        <w:div w:id="279992341">
          <w:marLeft w:val="0"/>
          <w:marRight w:val="0"/>
          <w:marTop w:val="0"/>
          <w:marBottom w:val="0"/>
          <w:divBdr>
            <w:top w:val="none" w:sz="0" w:space="0" w:color="auto"/>
            <w:left w:val="none" w:sz="0" w:space="0" w:color="auto"/>
            <w:bottom w:val="none" w:sz="0" w:space="0" w:color="auto"/>
            <w:right w:val="none" w:sz="0" w:space="0" w:color="auto"/>
          </w:divBdr>
          <w:divsChild>
            <w:div w:id="1992365144">
              <w:marLeft w:val="0"/>
              <w:marRight w:val="0"/>
              <w:marTop w:val="0"/>
              <w:marBottom w:val="0"/>
              <w:divBdr>
                <w:top w:val="none" w:sz="0" w:space="0" w:color="auto"/>
                <w:left w:val="none" w:sz="0" w:space="0" w:color="auto"/>
                <w:bottom w:val="none" w:sz="0" w:space="0" w:color="auto"/>
                <w:right w:val="none" w:sz="0" w:space="0" w:color="auto"/>
              </w:divBdr>
              <w:divsChild>
                <w:div w:id="341515252">
                  <w:marLeft w:val="0"/>
                  <w:marRight w:val="0"/>
                  <w:marTop w:val="0"/>
                  <w:marBottom w:val="0"/>
                  <w:divBdr>
                    <w:top w:val="none" w:sz="0" w:space="0" w:color="auto"/>
                    <w:left w:val="none" w:sz="0" w:space="0" w:color="auto"/>
                    <w:bottom w:val="none" w:sz="0" w:space="0" w:color="auto"/>
                    <w:right w:val="none" w:sz="0" w:space="0" w:color="auto"/>
                  </w:divBdr>
                  <w:divsChild>
                    <w:div w:id="1507986740">
                      <w:marLeft w:val="0"/>
                      <w:marRight w:val="0"/>
                      <w:marTop w:val="0"/>
                      <w:marBottom w:val="0"/>
                      <w:divBdr>
                        <w:top w:val="none" w:sz="0" w:space="0" w:color="auto"/>
                        <w:left w:val="none" w:sz="0" w:space="0" w:color="auto"/>
                        <w:bottom w:val="none" w:sz="0" w:space="0" w:color="auto"/>
                        <w:right w:val="none" w:sz="0" w:space="0" w:color="auto"/>
                      </w:divBdr>
                      <w:divsChild>
                        <w:div w:id="1139303210">
                          <w:marLeft w:val="0"/>
                          <w:marRight w:val="0"/>
                          <w:marTop w:val="0"/>
                          <w:marBottom w:val="0"/>
                          <w:divBdr>
                            <w:top w:val="none" w:sz="0" w:space="0" w:color="auto"/>
                            <w:left w:val="none" w:sz="0" w:space="0" w:color="auto"/>
                            <w:bottom w:val="none" w:sz="0" w:space="0" w:color="auto"/>
                            <w:right w:val="none" w:sz="0" w:space="0" w:color="auto"/>
                          </w:divBdr>
                          <w:divsChild>
                            <w:div w:id="1825122038">
                              <w:marLeft w:val="0"/>
                              <w:marRight w:val="0"/>
                              <w:marTop w:val="0"/>
                              <w:marBottom w:val="0"/>
                              <w:divBdr>
                                <w:top w:val="none" w:sz="0" w:space="0" w:color="auto"/>
                                <w:left w:val="none" w:sz="0" w:space="0" w:color="auto"/>
                                <w:bottom w:val="none" w:sz="0" w:space="0" w:color="auto"/>
                                <w:right w:val="none" w:sz="0" w:space="0" w:color="auto"/>
                              </w:divBdr>
                              <w:divsChild>
                                <w:div w:id="1790079507">
                                  <w:marLeft w:val="0"/>
                                  <w:marRight w:val="0"/>
                                  <w:marTop w:val="0"/>
                                  <w:marBottom w:val="0"/>
                                  <w:divBdr>
                                    <w:top w:val="none" w:sz="0" w:space="0" w:color="auto"/>
                                    <w:left w:val="none" w:sz="0" w:space="0" w:color="auto"/>
                                    <w:bottom w:val="none" w:sz="0" w:space="0" w:color="auto"/>
                                    <w:right w:val="none" w:sz="0" w:space="0" w:color="auto"/>
                                  </w:divBdr>
                                  <w:divsChild>
                                    <w:div w:id="115419085">
                                      <w:marLeft w:val="60"/>
                                      <w:marRight w:val="0"/>
                                      <w:marTop w:val="0"/>
                                      <w:marBottom w:val="0"/>
                                      <w:divBdr>
                                        <w:top w:val="none" w:sz="0" w:space="0" w:color="auto"/>
                                        <w:left w:val="none" w:sz="0" w:space="0" w:color="auto"/>
                                        <w:bottom w:val="none" w:sz="0" w:space="0" w:color="auto"/>
                                        <w:right w:val="none" w:sz="0" w:space="0" w:color="auto"/>
                                      </w:divBdr>
                                      <w:divsChild>
                                        <w:div w:id="13117560">
                                          <w:marLeft w:val="0"/>
                                          <w:marRight w:val="0"/>
                                          <w:marTop w:val="0"/>
                                          <w:marBottom w:val="0"/>
                                          <w:divBdr>
                                            <w:top w:val="none" w:sz="0" w:space="0" w:color="auto"/>
                                            <w:left w:val="none" w:sz="0" w:space="0" w:color="auto"/>
                                            <w:bottom w:val="none" w:sz="0" w:space="0" w:color="auto"/>
                                            <w:right w:val="none" w:sz="0" w:space="0" w:color="auto"/>
                                          </w:divBdr>
                                          <w:divsChild>
                                            <w:div w:id="809909442">
                                              <w:marLeft w:val="0"/>
                                              <w:marRight w:val="0"/>
                                              <w:marTop w:val="0"/>
                                              <w:marBottom w:val="120"/>
                                              <w:divBdr>
                                                <w:top w:val="single" w:sz="6" w:space="0" w:color="F5F5F5"/>
                                                <w:left w:val="single" w:sz="6" w:space="0" w:color="F5F5F5"/>
                                                <w:bottom w:val="single" w:sz="6" w:space="0" w:color="F5F5F5"/>
                                                <w:right w:val="single" w:sz="6" w:space="0" w:color="F5F5F5"/>
                                              </w:divBdr>
                                              <w:divsChild>
                                                <w:div w:id="1789272114">
                                                  <w:marLeft w:val="0"/>
                                                  <w:marRight w:val="0"/>
                                                  <w:marTop w:val="0"/>
                                                  <w:marBottom w:val="0"/>
                                                  <w:divBdr>
                                                    <w:top w:val="none" w:sz="0" w:space="0" w:color="auto"/>
                                                    <w:left w:val="none" w:sz="0" w:space="0" w:color="auto"/>
                                                    <w:bottom w:val="none" w:sz="0" w:space="0" w:color="auto"/>
                                                    <w:right w:val="none" w:sz="0" w:space="0" w:color="auto"/>
                                                  </w:divBdr>
                                                  <w:divsChild>
                                                    <w:div w:id="25535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3894477">
      <w:bodyDiv w:val="1"/>
      <w:marLeft w:val="0"/>
      <w:marRight w:val="0"/>
      <w:marTop w:val="0"/>
      <w:marBottom w:val="0"/>
      <w:divBdr>
        <w:top w:val="none" w:sz="0" w:space="0" w:color="auto"/>
        <w:left w:val="none" w:sz="0" w:space="0" w:color="auto"/>
        <w:bottom w:val="none" w:sz="0" w:space="0" w:color="auto"/>
        <w:right w:val="none" w:sz="0" w:space="0" w:color="auto"/>
      </w:divBdr>
      <w:divsChild>
        <w:div w:id="1725522613">
          <w:marLeft w:val="0"/>
          <w:marRight w:val="0"/>
          <w:marTop w:val="0"/>
          <w:marBottom w:val="0"/>
          <w:divBdr>
            <w:top w:val="none" w:sz="0" w:space="0" w:color="auto"/>
            <w:left w:val="none" w:sz="0" w:space="0" w:color="auto"/>
            <w:bottom w:val="none" w:sz="0" w:space="0" w:color="auto"/>
            <w:right w:val="none" w:sz="0" w:space="0" w:color="auto"/>
          </w:divBdr>
          <w:divsChild>
            <w:div w:id="771361385">
              <w:marLeft w:val="0"/>
              <w:marRight w:val="0"/>
              <w:marTop w:val="0"/>
              <w:marBottom w:val="0"/>
              <w:divBdr>
                <w:top w:val="none" w:sz="0" w:space="0" w:color="auto"/>
                <w:left w:val="none" w:sz="0" w:space="0" w:color="auto"/>
                <w:bottom w:val="none" w:sz="0" w:space="0" w:color="auto"/>
                <w:right w:val="none" w:sz="0" w:space="0" w:color="auto"/>
              </w:divBdr>
              <w:divsChild>
                <w:div w:id="270749946">
                  <w:marLeft w:val="0"/>
                  <w:marRight w:val="0"/>
                  <w:marTop w:val="0"/>
                  <w:marBottom w:val="0"/>
                  <w:divBdr>
                    <w:top w:val="none" w:sz="0" w:space="0" w:color="auto"/>
                    <w:left w:val="none" w:sz="0" w:space="0" w:color="auto"/>
                    <w:bottom w:val="none" w:sz="0" w:space="0" w:color="auto"/>
                    <w:right w:val="none" w:sz="0" w:space="0" w:color="auto"/>
                  </w:divBdr>
                  <w:divsChild>
                    <w:div w:id="388235514">
                      <w:marLeft w:val="0"/>
                      <w:marRight w:val="0"/>
                      <w:marTop w:val="0"/>
                      <w:marBottom w:val="0"/>
                      <w:divBdr>
                        <w:top w:val="none" w:sz="0" w:space="0" w:color="auto"/>
                        <w:left w:val="none" w:sz="0" w:space="0" w:color="auto"/>
                        <w:bottom w:val="none" w:sz="0" w:space="0" w:color="auto"/>
                        <w:right w:val="none" w:sz="0" w:space="0" w:color="auto"/>
                      </w:divBdr>
                      <w:divsChild>
                        <w:div w:id="2030403050">
                          <w:marLeft w:val="0"/>
                          <w:marRight w:val="0"/>
                          <w:marTop w:val="0"/>
                          <w:marBottom w:val="0"/>
                          <w:divBdr>
                            <w:top w:val="none" w:sz="0" w:space="0" w:color="auto"/>
                            <w:left w:val="none" w:sz="0" w:space="0" w:color="auto"/>
                            <w:bottom w:val="none" w:sz="0" w:space="0" w:color="auto"/>
                            <w:right w:val="none" w:sz="0" w:space="0" w:color="auto"/>
                          </w:divBdr>
                          <w:divsChild>
                            <w:div w:id="1534032714">
                              <w:marLeft w:val="0"/>
                              <w:marRight w:val="0"/>
                              <w:marTop w:val="0"/>
                              <w:marBottom w:val="0"/>
                              <w:divBdr>
                                <w:top w:val="none" w:sz="0" w:space="0" w:color="auto"/>
                                <w:left w:val="none" w:sz="0" w:space="0" w:color="auto"/>
                                <w:bottom w:val="none" w:sz="0" w:space="0" w:color="auto"/>
                                <w:right w:val="none" w:sz="0" w:space="0" w:color="auto"/>
                              </w:divBdr>
                              <w:divsChild>
                                <w:div w:id="1821118614">
                                  <w:marLeft w:val="0"/>
                                  <w:marRight w:val="0"/>
                                  <w:marTop w:val="0"/>
                                  <w:marBottom w:val="0"/>
                                  <w:divBdr>
                                    <w:top w:val="none" w:sz="0" w:space="0" w:color="auto"/>
                                    <w:left w:val="none" w:sz="0" w:space="0" w:color="auto"/>
                                    <w:bottom w:val="none" w:sz="0" w:space="0" w:color="auto"/>
                                    <w:right w:val="none" w:sz="0" w:space="0" w:color="auto"/>
                                  </w:divBdr>
                                  <w:divsChild>
                                    <w:div w:id="556626081">
                                      <w:marLeft w:val="60"/>
                                      <w:marRight w:val="0"/>
                                      <w:marTop w:val="0"/>
                                      <w:marBottom w:val="0"/>
                                      <w:divBdr>
                                        <w:top w:val="none" w:sz="0" w:space="0" w:color="auto"/>
                                        <w:left w:val="none" w:sz="0" w:space="0" w:color="auto"/>
                                        <w:bottom w:val="none" w:sz="0" w:space="0" w:color="auto"/>
                                        <w:right w:val="none" w:sz="0" w:space="0" w:color="auto"/>
                                      </w:divBdr>
                                      <w:divsChild>
                                        <w:div w:id="464080809">
                                          <w:marLeft w:val="0"/>
                                          <w:marRight w:val="0"/>
                                          <w:marTop w:val="0"/>
                                          <w:marBottom w:val="0"/>
                                          <w:divBdr>
                                            <w:top w:val="none" w:sz="0" w:space="0" w:color="auto"/>
                                            <w:left w:val="none" w:sz="0" w:space="0" w:color="auto"/>
                                            <w:bottom w:val="none" w:sz="0" w:space="0" w:color="auto"/>
                                            <w:right w:val="none" w:sz="0" w:space="0" w:color="auto"/>
                                          </w:divBdr>
                                          <w:divsChild>
                                            <w:div w:id="371923854">
                                              <w:marLeft w:val="0"/>
                                              <w:marRight w:val="0"/>
                                              <w:marTop w:val="0"/>
                                              <w:marBottom w:val="120"/>
                                              <w:divBdr>
                                                <w:top w:val="single" w:sz="6" w:space="0" w:color="F5F5F5"/>
                                                <w:left w:val="single" w:sz="6" w:space="0" w:color="F5F5F5"/>
                                                <w:bottom w:val="single" w:sz="6" w:space="0" w:color="F5F5F5"/>
                                                <w:right w:val="single" w:sz="6" w:space="0" w:color="F5F5F5"/>
                                              </w:divBdr>
                                              <w:divsChild>
                                                <w:div w:id="1814447693">
                                                  <w:marLeft w:val="0"/>
                                                  <w:marRight w:val="0"/>
                                                  <w:marTop w:val="0"/>
                                                  <w:marBottom w:val="0"/>
                                                  <w:divBdr>
                                                    <w:top w:val="none" w:sz="0" w:space="0" w:color="auto"/>
                                                    <w:left w:val="none" w:sz="0" w:space="0" w:color="auto"/>
                                                    <w:bottom w:val="none" w:sz="0" w:space="0" w:color="auto"/>
                                                    <w:right w:val="none" w:sz="0" w:space="0" w:color="auto"/>
                                                  </w:divBdr>
                                                  <w:divsChild>
                                                    <w:div w:id="45660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2269026">
      <w:bodyDiv w:val="1"/>
      <w:marLeft w:val="0"/>
      <w:marRight w:val="0"/>
      <w:marTop w:val="0"/>
      <w:marBottom w:val="0"/>
      <w:divBdr>
        <w:top w:val="none" w:sz="0" w:space="0" w:color="auto"/>
        <w:left w:val="none" w:sz="0" w:space="0" w:color="auto"/>
        <w:bottom w:val="none" w:sz="0" w:space="0" w:color="auto"/>
        <w:right w:val="none" w:sz="0" w:space="0" w:color="auto"/>
      </w:divBdr>
      <w:divsChild>
        <w:div w:id="2041659369">
          <w:marLeft w:val="0"/>
          <w:marRight w:val="0"/>
          <w:marTop w:val="0"/>
          <w:marBottom w:val="0"/>
          <w:divBdr>
            <w:top w:val="none" w:sz="0" w:space="0" w:color="auto"/>
            <w:left w:val="none" w:sz="0" w:space="0" w:color="auto"/>
            <w:bottom w:val="none" w:sz="0" w:space="0" w:color="auto"/>
            <w:right w:val="none" w:sz="0" w:space="0" w:color="auto"/>
          </w:divBdr>
          <w:divsChild>
            <w:div w:id="2097166453">
              <w:marLeft w:val="0"/>
              <w:marRight w:val="0"/>
              <w:marTop w:val="0"/>
              <w:marBottom w:val="0"/>
              <w:divBdr>
                <w:top w:val="none" w:sz="0" w:space="0" w:color="auto"/>
                <w:left w:val="none" w:sz="0" w:space="0" w:color="auto"/>
                <w:bottom w:val="none" w:sz="0" w:space="0" w:color="auto"/>
                <w:right w:val="none" w:sz="0" w:space="0" w:color="auto"/>
              </w:divBdr>
              <w:divsChild>
                <w:div w:id="804127480">
                  <w:marLeft w:val="0"/>
                  <w:marRight w:val="0"/>
                  <w:marTop w:val="0"/>
                  <w:marBottom w:val="0"/>
                  <w:divBdr>
                    <w:top w:val="none" w:sz="0" w:space="0" w:color="auto"/>
                    <w:left w:val="none" w:sz="0" w:space="0" w:color="auto"/>
                    <w:bottom w:val="none" w:sz="0" w:space="0" w:color="auto"/>
                    <w:right w:val="none" w:sz="0" w:space="0" w:color="auto"/>
                  </w:divBdr>
                  <w:divsChild>
                    <w:div w:id="1192038416">
                      <w:marLeft w:val="0"/>
                      <w:marRight w:val="0"/>
                      <w:marTop w:val="0"/>
                      <w:marBottom w:val="0"/>
                      <w:divBdr>
                        <w:top w:val="none" w:sz="0" w:space="0" w:color="auto"/>
                        <w:left w:val="none" w:sz="0" w:space="0" w:color="auto"/>
                        <w:bottom w:val="none" w:sz="0" w:space="0" w:color="auto"/>
                        <w:right w:val="none" w:sz="0" w:space="0" w:color="auto"/>
                      </w:divBdr>
                      <w:divsChild>
                        <w:div w:id="600264952">
                          <w:marLeft w:val="0"/>
                          <w:marRight w:val="0"/>
                          <w:marTop w:val="0"/>
                          <w:marBottom w:val="0"/>
                          <w:divBdr>
                            <w:top w:val="none" w:sz="0" w:space="0" w:color="auto"/>
                            <w:left w:val="none" w:sz="0" w:space="0" w:color="auto"/>
                            <w:bottom w:val="none" w:sz="0" w:space="0" w:color="auto"/>
                            <w:right w:val="none" w:sz="0" w:space="0" w:color="auto"/>
                          </w:divBdr>
                          <w:divsChild>
                            <w:div w:id="553976303">
                              <w:marLeft w:val="0"/>
                              <w:marRight w:val="0"/>
                              <w:marTop w:val="0"/>
                              <w:marBottom w:val="0"/>
                              <w:divBdr>
                                <w:top w:val="none" w:sz="0" w:space="0" w:color="auto"/>
                                <w:left w:val="none" w:sz="0" w:space="0" w:color="auto"/>
                                <w:bottom w:val="none" w:sz="0" w:space="0" w:color="auto"/>
                                <w:right w:val="none" w:sz="0" w:space="0" w:color="auto"/>
                              </w:divBdr>
                              <w:divsChild>
                                <w:div w:id="1983189508">
                                  <w:marLeft w:val="0"/>
                                  <w:marRight w:val="0"/>
                                  <w:marTop w:val="0"/>
                                  <w:marBottom w:val="0"/>
                                  <w:divBdr>
                                    <w:top w:val="none" w:sz="0" w:space="0" w:color="auto"/>
                                    <w:left w:val="none" w:sz="0" w:space="0" w:color="auto"/>
                                    <w:bottom w:val="none" w:sz="0" w:space="0" w:color="auto"/>
                                    <w:right w:val="none" w:sz="0" w:space="0" w:color="auto"/>
                                  </w:divBdr>
                                  <w:divsChild>
                                    <w:div w:id="386030198">
                                      <w:marLeft w:val="60"/>
                                      <w:marRight w:val="0"/>
                                      <w:marTop w:val="0"/>
                                      <w:marBottom w:val="0"/>
                                      <w:divBdr>
                                        <w:top w:val="none" w:sz="0" w:space="0" w:color="auto"/>
                                        <w:left w:val="none" w:sz="0" w:space="0" w:color="auto"/>
                                        <w:bottom w:val="none" w:sz="0" w:space="0" w:color="auto"/>
                                        <w:right w:val="none" w:sz="0" w:space="0" w:color="auto"/>
                                      </w:divBdr>
                                      <w:divsChild>
                                        <w:div w:id="1832795161">
                                          <w:marLeft w:val="0"/>
                                          <w:marRight w:val="0"/>
                                          <w:marTop w:val="0"/>
                                          <w:marBottom w:val="0"/>
                                          <w:divBdr>
                                            <w:top w:val="none" w:sz="0" w:space="0" w:color="auto"/>
                                            <w:left w:val="none" w:sz="0" w:space="0" w:color="auto"/>
                                            <w:bottom w:val="none" w:sz="0" w:space="0" w:color="auto"/>
                                            <w:right w:val="none" w:sz="0" w:space="0" w:color="auto"/>
                                          </w:divBdr>
                                          <w:divsChild>
                                            <w:div w:id="322661723">
                                              <w:marLeft w:val="0"/>
                                              <w:marRight w:val="0"/>
                                              <w:marTop w:val="0"/>
                                              <w:marBottom w:val="120"/>
                                              <w:divBdr>
                                                <w:top w:val="single" w:sz="6" w:space="0" w:color="F5F5F5"/>
                                                <w:left w:val="single" w:sz="6" w:space="0" w:color="F5F5F5"/>
                                                <w:bottom w:val="single" w:sz="6" w:space="0" w:color="F5F5F5"/>
                                                <w:right w:val="single" w:sz="6" w:space="0" w:color="F5F5F5"/>
                                              </w:divBdr>
                                              <w:divsChild>
                                                <w:div w:id="952782700">
                                                  <w:marLeft w:val="0"/>
                                                  <w:marRight w:val="0"/>
                                                  <w:marTop w:val="0"/>
                                                  <w:marBottom w:val="0"/>
                                                  <w:divBdr>
                                                    <w:top w:val="none" w:sz="0" w:space="0" w:color="auto"/>
                                                    <w:left w:val="none" w:sz="0" w:space="0" w:color="auto"/>
                                                    <w:bottom w:val="none" w:sz="0" w:space="0" w:color="auto"/>
                                                    <w:right w:val="none" w:sz="0" w:space="0" w:color="auto"/>
                                                  </w:divBdr>
                                                  <w:divsChild>
                                                    <w:div w:id="87373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3159073">
      <w:bodyDiv w:val="1"/>
      <w:marLeft w:val="0"/>
      <w:marRight w:val="0"/>
      <w:marTop w:val="0"/>
      <w:marBottom w:val="0"/>
      <w:divBdr>
        <w:top w:val="none" w:sz="0" w:space="0" w:color="auto"/>
        <w:left w:val="none" w:sz="0" w:space="0" w:color="auto"/>
        <w:bottom w:val="none" w:sz="0" w:space="0" w:color="auto"/>
        <w:right w:val="none" w:sz="0" w:space="0" w:color="auto"/>
      </w:divBdr>
      <w:divsChild>
        <w:div w:id="1869416351">
          <w:marLeft w:val="0"/>
          <w:marRight w:val="0"/>
          <w:marTop w:val="0"/>
          <w:marBottom w:val="0"/>
          <w:divBdr>
            <w:top w:val="none" w:sz="0" w:space="0" w:color="auto"/>
            <w:left w:val="none" w:sz="0" w:space="0" w:color="auto"/>
            <w:bottom w:val="none" w:sz="0" w:space="0" w:color="auto"/>
            <w:right w:val="none" w:sz="0" w:space="0" w:color="auto"/>
          </w:divBdr>
          <w:divsChild>
            <w:div w:id="1571697727">
              <w:marLeft w:val="0"/>
              <w:marRight w:val="0"/>
              <w:marTop w:val="0"/>
              <w:marBottom w:val="0"/>
              <w:divBdr>
                <w:top w:val="none" w:sz="0" w:space="0" w:color="auto"/>
                <w:left w:val="none" w:sz="0" w:space="0" w:color="auto"/>
                <w:bottom w:val="none" w:sz="0" w:space="0" w:color="auto"/>
                <w:right w:val="none" w:sz="0" w:space="0" w:color="auto"/>
              </w:divBdr>
              <w:divsChild>
                <w:div w:id="2006010988">
                  <w:marLeft w:val="0"/>
                  <w:marRight w:val="0"/>
                  <w:marTop w:val="0"/>
                  <w:marBottom w:val="0"/>
                  <w:divBdr>
                    <w:top w:val="none" w:sz="0" w:space="0" w:color="auto"/>
                    <w:left w:val="none" w:sz="0" w:space="0" w:color="auto"/>
                    <w:bottom w:val="none" w:sz="0" w:space="0" w:color="auto"/>
                    <w:right w:val="none" w:sz="0" w:space="0" w:color="auto"/>
                  </w:divBdr>
                  <w:divsChild>
                    <w:div w:id="262958521">
                      <w:marLeft w:val="0"/>
                      <w:marRight w:val="0"/>
                      <w:marTop w:val="0"/>
                      <w:marBottom w:val="0"/>
                      <w:divBdr>
                        <w:top w:val="none" w:sz="0" w:space="0" w:color="auto"/>
                        <w:left w:val="none" w:sz="0" w:space="0" w:color="auto"/>
                        <w:bottom w:val="none" w:sz="0" w:space="0" w:color="auto"/>
                        <w:right w:val="none" w:sz="0" w:space="0" w:color="auto"/>
                      </w:divBdr>
                      <w:divsChild>
                        <w:div w:id="1365207171">
                          <w:marLeft w:val="0"/>
                          <w:marRight w:val="0"/>
                          <w:marTop w:val="0"/>
                          <w:marBottom w:val="0"/>
                          <w:divBdr>
                            <w:top w:val="none" w:sz="0" w:space="0" w:color="auto"/>
                            <w:left w:val="none" w:sz="0" w:space="0" w:color="auto"/>
                            <w:bottom w:val="none" w:sz="0" w:space="0" w:color="auto"/>
                            <w:right w:val="none" w:sz="0" w:space="0" w:color="auto"/>
                          </w:divBdr>
                          <w:divsChild>
                            <w:div w:id="978531590">
                              <w:marLeft w:val="0"/>
                              <w:marRight w:val="0"/>
                              <w:marTop w:val="0"/>
                              <w:marBottom w:val="0"/>
                              <w:divBdr>
                                <w:top w:val="none" w:sz="0" w:space="0" w:color="auto"/>
                                <w:left w:val="none" w:sz="0" w:space="0" w:color="auto"/>
                                <w:bottom w:val="none" w:sz="0" w:space="0" w:color="auto"/>
                                <w:right w:val="none" w:sz="0" w:space="0" w:color="auto"/>
                              </w:divBdr>
                              <w:divsChild>
                                <w:div w:id="908855071">
                                  <w:marLeft w:val="0"/>
                                  <w:marRight w:val="0"/>
                                  <w:marTop w:val="0"/>
                                  <w:marBottom w:val="0"/>
                                  <w:divBdr>
                                    <w:top w:val="none" w:sz="0" w:space="0" w:color="auto"/>
                                    <w:left w:val="none" w:sz="0" w:space="0" w:color="auto"/>
                                    <w:bottom w:val="none" w:sz="0" w:space="0" w:color="auto"/>
                                    <w:right w:val="none" w:sz="0" w:space="0" w:color="auto"/>
                                  </w:divBdr>
                                  <w:divsChild>
                                    <w:div w:id="1414470426">
                                      <w:marLeft w:val="60"/>
                                      <w:marRight w:val="0"/>
                                      <w:marTop w:val="0"/>
                                      <w:marBottom w:val="0"/>
                                      <w:divBdr>
                                        <w:top w:val="none" w:sz="0" w:space="0" w:color="auto"/>
                                        <w:left w:val="none" w:sz="0" w:space="0" w:color="auto"/>
                                        <w:bottom w:val="none" w:sz="0" w:space="0" w:color="auto"/>
                                        <w:right w:val="none" w:sz="0" w:space="0" w:color="auto"/>
                                      </w:divBdr>
                                      <w:divsChild>
                                        <w:div w:id="1958487742">
                                          <w:marLeft w:val="0"/>
                                          <w:marRight w:val="0"/>
                                          <w:marTop w:val="0"/>
                                          <w:marBottom w:val="0"/>
                                          <w:divBdr>
                                            <w:top w:val="none" w:sz="0" w:space="0" w:color="auto"/>
                                            <w:left w:val="none" w:sz="0" w:space="0" w:color="auto"/>
                                            <w:bottom w:val="none" w:sz="0" w:space="0" w:color="auto"/>
                                            <w:right w:val="none" w:sz="0" w:space="0" w:color="auto"/>
                                          </w:divBdr>
                                          <w:divsChild>
                                            <w:div w:id="1084913048">
                                              <w:marLeft w:val="0"/>
                                              <w:marRight w:val="0"/>
                                              <w:marTop w:val="0"/>
                                              <w:marBottom w:val="120"/>
                                              <w:divBdr>
                                                <w:top w:val="single" w:sz="6" w:space="0" w:color="F5F5F5"/>
                                                <w:left w:val="single" w:sz="6" w:space="0" w:color="F5F5F5"/>
                                                <w:bottom w:val="single" w:sz="6" w:space="0" w:color="F5F5F5"/>
                                                <w:right w:val="single" w:sz="6" w:space="0" w:color="F5F5F5"/>
                                              </w:divBdr>
                                              <w:divsChild>
                                                <w:div w:id="448091083">
                                                  <w:marLeft w:val="0"/>
                                                  <w:marRight w:val="0"/>
                                                  <w:marTop w:val="0"/>
                                                  <w:marBottom w:val="0"/>
                                                  <w:divBdr>
                                                    <w:top w:val="none" w:sz="0" w:space="0" w:color="auto"/>
                                                    <w:left w:val="none" w:sz="0" w:space="0" w:color="auto"/>
                                                    <w:bottom w:val="none" w:sz="0" w:space="0" w:color="auto"/>
                                                    <w:right w:val="none" w:sz="0" w:space="0" w:color="auto"/>
                                                  </w:divBdr>
                                                  <w:divsChild>
                                                    <w:div w:id="114014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41172994">
      <w:bodyDiv w:val="1"/>
      <w:marLeft w:val="0"/>
      <w:marRight w:val="0"/>
      <w:marTop w:val="0"/>
      <w:marBottom w:val="0"/>
      <w:divBdr>
        <w:top w:val="none" w:sz="0" w:space="0" w:color="auto"/>
        <w:left w:val="none" w:sz="0" w:space="0" w:color="auto"/>
        <w:bottom w:val="none" w:sz="0" w:space="0" w:color="auto"/>
        <w:right w:val="none" w:sz="0" w:space="0" w:color="auto"/>
      </w:divBdr>
      <w:divsChild>
        <w:div w:id="1543521794">
          <w:marLeft w:val="0"/>
          <w:marRight w:val="0"/>
          <w:marTop w:val="0"/>
          <w:marBottom w:val="0"/>
          <w:divBdr>
            <w:top w:val="none" w:sz="0" w:space="0" w:color="auto"/>
            <w:left w:val="none" w:sz="0" w:space="0" w:color="auto"/>
            <w:bottom w:val="none" w:sz="0" w:space="0" w:color="auto"/>
            <w:right w:val="none" w:sz="0" w:space="0" w:color="auto"/>
          </w:divBdr>
          <w:divsChild>
            <w:div w:id="453141260">
              <w:marLeft w:val="0"/>
              <w:marRight w:val="0"/>
              <w:marTop w:val="0"/>
              <w:marBottom w:val="0"/>
              <w:divBdr>
                <w:top w:val="none" w:sz="0" w:space="0" w:color="auto"/>
                <w:left w:val="none" w:sz="0" w:space="0" w:color="auto"/>
                <w:bottom w:val="none" w:sz="0" w:space="0" w:color="auto"/>
                <w:right w:val="none" w:sz="0" w:space="0" w:color="auto"/>
              </w:divBdr>
              <w:divsChild>
                <w:div w:id="1450128278">
                  <w:marLeft w:val="0"/>
                  <w:marRight w:val="0"/>
                  <w:marTop w:val="0"/>
                  <w:marBottom w:val="0"/>
                  <w:divBdr>
                    <w:top w:val="none" w:sz="0" w:space="0" w:color="auto"/>
                    <w:left w:val="none" w:sz="0" w:space="0" w:color="auto"/>
                    <w:bottom w:val="none" w:sz="0" w:space="0" w:color="auto"/>
                    <w:right w:val="none" w:sz="0" w:space="0" w:color="auto"/>
                  </w:divBdr>
                  <w:divsChild>
                    <w:div w:id="1193804035">
                      <w:marLeft w:val="0"/>
                      <w:marRight w:val="0"/>
                      <w:marTop w:val="0"/>
                      <w:marBottom w:val="0"/>
                      <w:divBdr>
                        <w:top w:val="none" w:sz="0" w:space="0" w:color="auto"/>
                        <w:left w:val="none" w:sz="0" w:space="0" w:color="auto"/>
                        <w:bottom w:val="none" w:sz="0" w:space="0" w:color="auto"/>
                        <w:right w:val="none" w:sz="0" w:space="0" w:color="auto"/>
                      </w:divBdr>
                      <w:divsChild>
                        <w:div w:id="445514387">
                          <w:marLeft w:val="0"/>
                          <w:marRight w:val="0"/>
                          <w:marTop w:val="0"/>
                          <w:marBottom w:val="0"/>
                          <w:divBdr>
                            <w:top w:val="none" w:sz="0" w:space="0" w:color="auto"/>
                            <w:left w:val="none" w:sz="0" w:space="0" w:color="auto"/>
                            <w:bottom w:val="none" w:sz="0" w:space="0" w:color="auto"/>
                            <w:right w:val="none" w:sz="0" w:space="0" w:color="auto"/>
                          </w:divBdr>
                          <w:divsChild>
                            <w:div w:id="1442649197">
                              <w:marLeft w:val="0"/>
                              <w:marRight w:val="0"/>
                              <w:marTop w:val="0"/>
                              <w:marBottom w:val="0"/>
                              <w:divBdr>
                                <w:top w:val="none" w:sz="0" w:space="0" w:color="auto"/>
                                <w:left w:val="none" w:sz="0" w:space="0" w:color="auto"/>
                                <w:bottom w:val="none" w:sz="0" w:space="0" w:color="auto"/>
                                <w:right w:val="none" w:sz="0" w:space="0" w:color="auto"/>
                              </w:divBdr>
                              <w:divsChild>
                                <w:div w:id="294525699">
                                  <w:marLeft w:val="0"/>
                                  <w:marRight w:val="0"/>
                                  <w:marTop w:val="0"/>
                                  <w:marBottom w:val="0"/>
                                  <w:divBdr>
                                    <w:top w:val="none" w:sz="0" w:space="0" w:color="auto"/>
                                    <w:left w:val="none" w:sz="0" w:space="0" w:color="auto"/>
                                    <w:bottom w:val="none" w:sz="0" w:space="0" w:color="auto"/>
                                    <w:right w:val="none" w:sz="0" w:space="0" w:color="auto"/>
                                  </w:divBdr>
                                  <w:divsChild>
                                    <w:div w:id="1817405731">
                                      <w:marLeft w:val="60"/>
                                      <w:marRight w:val="0"/>
                                      <w:marTop w:val="0"/>
                                      <w:marBottom w:val="0"/>
                                      <w:divBdr>
                                        <w:top w:val="none" w:sz="0" w:space="0" w:color="auto"/>
                                        <w:left w:val="none" w:sz="0" w:space="0" w:color="auto"/>
                                        <w:bottom w:val="none" w:sz="0" w:space="0" w:color="auto"/>
                                        <w:right w:val="none" w:sz="0" w:space="0" w:color="auto"/>
                                      </w:divBdr>
                                      <w:divsChild>
                                        <w:div w:id="586042736">
                                          <w:marLeft w:val="0"/>
                                          <w:marRight w:val="0"/>
                                          <w:marTop w:val="0"/>
                                          <w:marBottom w:val="0"/>
                                          <w:divBdr>
                                            <w:top w:val="none" w:sz="0" w:space="0" w:color="auto"/>
                                            <w:left w:val="none" w:sz="0" w:space="0" w:color="auto"/>
                                            <w:bottom w:val="none" w:sz="0" w:space="0" w:color="auto"/>
                                            <w:right w:val="none" w:sz="0" w:space="0" w:color="auto"/>
                                          </w:divBdr>
                                          <w:divsChild>
                                            <w:div w:id="235896288">
                                              <w:marLeft w:val="0"/>
                                              <w:marRight w:val="0"/>
                                              <w:marTop w:val="0"/>
                                              <w:marBottom w:val="120"/>
                                              <w:divBdr>
                                                <w:top w:val="single" w:sz="6" w:space="0" w:color="F5F5F5"/>
                                                <w:left w:val="single" w:sz="6" w:space="0" w:color="F5F5F5"/>
                                                <w:bottom w:val="single" w:sz="6" w:space="0" w:color="F5F5F5"/>
                                                <w:right w:val="single" w:sz="6" w:space="0" w:color="F5F5F5"/>
                                              </w:divBdr>
                                              <w:divsChild>
                                                <w:div w:id="782574658">
                                                  <w:marLeft w:val="0"/>
                                                  <w:marRight w:val="0"/>
                                                  <w:marTop w:val="0"/>
                                                  <w:marBottom w:val="0"/>
                                                  <w:divBdr>
                                                    <w:top w:val="none" w:sz="0" w:space="0" w:color="auto"/>
                                                    <w:left w:val="none" w:sz="0" w:space="0" w:color="auto"/>
                                                    <w:bottom w:val="none" w:sz="0" w:space="0" w:color="auto"/>
                                                    <w:right w:val="none" w:sz="0" w:space="0" w:color="auto"/>
                                                  </w:divBdr>
                                                  <w:divsChild>
                                                    <w:div w:id="74117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3701392">
      <w:bodyDiv w:val="1"/>
      <w:marLeft w:val="0"/>
      <w:marRight w:val="0"/>
      <w:marTop w:val="0"/>
      <w:marBottom w:val="0"/>
      <w:divBdr>
        <w:top w:val="none" w:sz="0" w:space="0" w:color="auto"/>
        <w:left w:val="none" w:sz="0" w:space="0" w:color="auto"/>
        <w:bottom w:val="none" w:sz="0" w:space="0" w:color="auto"/>
        <w:right w:val="none" w:sz="0" w:space="0" w:color="auto"/>
      </w:divBdr>
      <w:divsChild>
        <w:div w:id="957637545">
          <w:marLeft w:val="0"/>
          <w:marRight w:val="0"/>
          <w:marTop w:val="0"/>
          <w:marBottom w:val="0"/>
          <w:divBdr>
            <w:top w:val="none" w:sz="0" w:space="0" w:color="auto"/>
            <w:left w:val="none" w:sz="0" w:space="0" w:color="auto"/>
            <w:bottom w:val="none" w:sz="0" w:space="0" w:color="auto"/>
            <w:right w:val="none" w:sz="0" w:space="0" w:color="auto"/>
          </w:divBdr>
          <w:divsChild>
            <w:div w:id="298653939">
              <w:marLeft w:val="0"/>
              <w:marRight w:val="0"/>
              <w:marTop w:val="0"/>
              <w:marBottom w:val="0"/>
              <w:divBdr>
                <w:top w:val="none" w:sz="0" w:space="0" w:color="auto"/>
                <w:left w:val="none" w:sz="0" w:space="0" w:color="auto"/>
                <w:bottom w:val="none" w:sz="0" w:space="0" w:color="auto"/>
                <w:right w:val="none" w:sz="0" w:space="0" w:color="auto"/>
              </w:divBdr>
              <w:divsChild>
                <w:div w:id="1781027139">
                  <w:marLeft w:val="0"/>
                  <w:marRight w:val="0"/>
                  <w:marTop w:val="0"/>
                  <w:marBottom w:val="0"/>
                  <w:divBdr>
                    <w:top w:val="none" w:sz="0" w:space="0" w:color="auto"/>
                    <w:left w:val="none" w:sz="0" w:space="0" w:color="auto"/>
                    <w:bottom w:val="none" w:sz="0" w:space="0" w:color="auto"/>
                    <w:right w:val="none" w:sz="0" w:space="0" w:color="auto"/>
                  </w:divBdr>
                  <w:divsChild>
                    <w:div w:id="1973637755">
                      <w:marLeft w:val="0"/>
                      <w:marRight w:val="0"/>
                      <w:marTop w:val="0"/>
                      <w:marBottom w:val="0"/>
                      <w:divBdr>
                        <w:top w:val="none" w:sz="0" w:space="0" w:color="auto"/>
                        <w:left w:val="none" w:sz="0" w:space="0" w:color="auto"/>
                        <w:bottom w:val="none" w:sz="0" w:space="0" w:color="auto"/>
                        <w:right w:val="none" w:sz="0" w:space="0" w:color="auto"/>
                      </w:divBdr>
                      <w:divsChild>
                        <w:div w:id="1809324647">
                          <w:marLeft w:val="0"/>
                          <w:marRight w:val="0"/>
                          <w:marTop w:val="0"/>
                          <w:marBottom w:val="0"/>
                          <w:divBdr>
                            <w:top w:val="none" w:sz="0" w:space="0" w:color="auto"/>
                            <w:left w:val="none" w:sz="0" w:space="0" w:color="auto"/>
                            <w:bottom w:val="none" w:sz="0" w:space="0" w:color="auto"/>
                            <w:right w:val="none" w:sz="0" w:space="0" w:color="auto"/>
                          </w:divBdr>
                          <w:divsChild>
                            <w:div w:id="974868882">
                              <w:marLeft w:val="0"/>
                              <w:marRight w:val="0"/>
                              <w:marTop w:val="0"/>
                              <w:marBottom w:val="0"/>
                              <w:divBdr>
                                <w:top w:val="none" w:sz="0" w:space="0" w:color="auto"/>
                                <w:left w:val="none" w:sz="0" w:space="0" w:color="auto"/>
                                <w:bottom w:val="none" w:sz="0" w:space="0" w:color="auto"/>
                                <w:right w:val="none" w:sz="0" w:space="0" w:color="auto"/>
                              </w:divBdr>
                              <w:divsChild>
                                <w:div w:id="274291189">
                                  <w:marLeft w:val="0"/>
                                  <w:marRight w:val="0"/>
                                  <w:marTop w:val="0"/>
                                  <w:marBottom w:val="0"/>
                                  <w:divBdr>
                                    <w:top w:val="none" w:sz="0" w:space="0" w:color="auto"/>
                                    <w:left w:val="none" w:sz="0" w:space="0" w:color="auto"/>
                                    <w:bottom w:val="none" w:sz="0" w:space="0" w:color="auto"/>
                                    <w:right w:val="none" w:sz="0" w:space="0" w:color="auto"/>
                                  </w:divBdr>
                                  <w:divsChild>
                                    <w:div w:id="1502886336">
                                      <w:marLeft w:val="60"/>
                                      <w:marRight w:val="0"/>
                                      <w:marTop w:val="0"/>
                                      <w:marBottom w:val="0"/>
                                      <w:divBdr>
                                        <w:top w:val="none" w:sz="0" w:space="0" w:color="auto"/>
                                        <w:left w:val="none" w:sz="0" w:space="0" w:color="auto"/>
                                        <w:bottom w:val="none" w:sz="0" w:space="0" w:color="auto"/>
                                        <w:right w:val="none" w:sz="0" w:space="0" w:color="auto"/>
                                      </w:divBdr>
                                      <w:divsChild>
                                        <w:div w:id="1951816739">
                                          <w:marLeft w:val="0"/>
                                          <w:marRight w:val="0"/>
                                          <w:marTop w:val="0"/>
                                          <w:marBottom w:val="0"/>
                                          <w:divBdr>
                                            <w:top w:val="none" w:sz="0" w:space="0" w:color="auto"/>
                                            <w:left w:val="none" w:sz="0" w:space="0" w:color="auto"/>
                                            <w:bottom w:val="none" w:sz="0" w:space="0" w:color="auto"/>
                                            <w:right w:val="none" w:sz="0" w:space="0" w:color="auto"/>
                                          </w:divBdr>
                                          <w:divsChild>
                                            <w:div w:id="381026627">
                                              <w:marLeft w:val="0"/>
                                              <w:marRight w:val="0"/>
                                              <w:marTop w:val="0"/>
                                              <w:marBottom w:val="120"/>
                                              <w:divBdr>
                                                <w:top w:val="single" w:sz="6" w:space="0" w:color="F5F5F5"/>
                                                <w:left w:val="single" w:sz="6" w:space="0" w:color="F5F5F5"/>
                                                <w:bottom w:val="single" w:sz="6" w:space="0" w:color="F5F5F5"/>
                                                <w:right w:val="single" w:sz="6" w:space="0" w:color="F5F5F5"/>
                                              </w:divBdr>
                                              <w:divsChild>
                                                <w:div w:id="680814543">
                                                  <w:marLeft w:val="0"/>
                                                  <w:marRight w:val="0"/>
                                                  <w:marTop w:val="0"/>
                                                  <w:marBottom w:val="0"/>
                                                  <w:divBdr>
                                                    <w:top w:val="none" w:sz="0" w:space="0" w:color="auto"/>
                                                    <w:left w:val="none" w:sz="0" w:space="0" w:color="auto"/>
                                                    <w:bottom w:val="none" w:sz="0" w:space="0" w:color="auto"/>
                                                    <w:right w:val="none" w:sz="0" w:space="0" w:color="auto"/>
                                                  </w:divBdr>
                                                  <w:divsChild>
                                                    <w:div w:id="93535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9945110">
      <w:bodyDiv w:val="1"/>
      <w:marLeft w:val="0"/>
      <w:marRight w:val="0"/>
      <w:marTop w:val="0"/>
      <w:marBottom w:val="0"/>
      <w:divBdr>
        <w:top w:val="none" w:sz="0" w:space="0" w:color="auto"/>
        <w:left w:val="none" w:sz="0" w:space="0" w:color="auto"/>
        <w:bottom w:val="none" w:sz="0" w:space="0" w:color="auto"/>
        <w:right w:val="none" w:sz="0" w:space="0" w:color="auto"/>
      </w:divBdr>
      <w:divsChild>
        <w:div w:id="937062294">
          <w:marLeft w:val="0"/>
          <w:marRight w:val="0"/>
          <w:marTop w:val="0"/>
          <w:marBottom w:val="0"/>
          <w:divBdr>
            <w:top w:val="none" w:sz="0" w:space="0" w:color="auto"/>
            <w:left w:val="none" w:sz="0" w:space="0" w:color="auto"/>
            <w:bottom w:val="none" w:sz="0" w:space="0" w:color="auto"/>
            <w:right w:val="none" w:sz="0" w:space="0" w:color="auto"/>
          </w:divBdr>
          <w:divsChild>
            <w:div w:id="151336862">
              <w:marLeft w:val="0"/>
              <w:marRight w:val="0"/>
              <w:marTop w:val="0"/>
              <w:marBottom w:val="0"/>
              <w:divBdr>
                <w:top w:val="none" w:sz="0" w:space="0" w:color="auto"/>
                <w:left w:val="none" w:sz="0" w:space="0" w:color="auto"/>
                <w:bottom w:val="none" w:sz="0" w:space="0" w:color="auto"/>
                <w:right w:val="none" w:sz="0" w:space="0" w:color="auto"/>
              </w:divBdr>
              <w:divsChild>
                <w:div w:id="1887373273">
                  <w:marLeft w:val="0"/>
                  <w:marRight w:val="0"/>
                  <w:marTop w:val="0"/>
                  <w:marBottom w:val="0"/>
                  <w:divBdr>
                    <w:top w:val="none" w:sz="0" w:space="0" w:color="auto"/>
                    <w:left w:val="none" w:sz="0" w:space="0" w:color="auto"/>
                    <w:bottom w:val="none" w:sz="0" w:space="0" w:color="auto"/>
                    <w:right w:val="none" w:sz="0" w:space="0" w:color="auto"/>
                  </w:divBdr>
                  <w:divsChild>
                    <w:div w:id="404959839">
                      <w:marLeft w:val="0"/>
                      <w:marRight w:val="0"/>
                      <w:marTop w:val="0"/>
                      <w:marBottom w:val="0"/>
                      <w:divBdr>
                        <w:top w:val="none" w:sz="0" w:space="0" w:color="auto"/>
                        <w:left w:val="none" w:sz="0" w:space="0" w:color="auto"/>
                        <w:bottom w:val="none" w:sz="0" w:space="0" w:color="auto"/>
                        <w:right w:val="none" w:sz="0" w:space="0" w:color="auto"/>
                      </w:divBdr>
                      <w:divsChild>
                        <w:div w:id="764888633">
                          <w:marLeft w:val="0"/>
                          <w:marRight w:val="0"/>
                          <w:marTop w:val="0"/>
                          <w:marBottom w:val="0"/>
                          <w:divBdr>
                            <w:top w:val="none" w:sz="0" w:space="0" w:color="auto"/>
                            <w:left w:val="none" w:sz="0" w:space="0" w:color="auto"/>
                            <w:bottom w:val="none" w:sz="0" w:space="0" w:color="auto"/>
                            <w:right w:val="none" w:sz="0" w:space="0" w:color="auto"/>
                          </w:divBdr>
                          <w:divsChild>
                            <w:div w:id="53894805">
                              <w:marLeft w:val="0"/>
                              <w:marRight w:val="0"/>
                              <w:marTop w:val="0"/>
                              <w:marBottom w:val="0"/>
                              <w:divBdr>
                                <w:top w:val="none" w:sz="0" w:space="0" w:color="auto"/>
                                <w:left w:val="none" w:sz="0" w:space="0" w:color="auto"/>
                                <w:bottom w:val="none" w:sz="0" w:space="0" w:color="auto"/>
                                <w:right w:val="none" w:sz="0" w:space="0" w:color="auto"/>
                              </w:divBdr>
                              <w:divsChild>
                                <w:div w:id="1538003262">
                                  <w:marLeft w:val="0"/>
                                  <w:marRight w:val="0"/>
                                  <w:marTop w:val="0"/>
                                  <w:marBottom w:val="0"/>
                                  <w:divBdr>
                                    <w:top w:val="none" w:sz="0" w:space="0" w:color="auto"/>
                                    <w:left w:val="none" w:sz="0" w:space="0" w:color="auto"/>
                                    <w:bottom w:val="none" w:sz="0" w:space="0" w:color="auto"/>
                                    <w:right w:val="none" w:sz="0" w:space="0" w:color="auto"/>
                                  </w:divBdr>
                                  <w:divsChild>
                                    <w:div w:id="953173159">
                                      <w:marLeft w:val="60"/>
                                      <w:marRight w:val="0"/>
                                      <w:marTop w:val="0"/>
                                      <w:marBottom w:val="0"/>
                                      <w:divBdr>
                                        <w:top w:val="none" w:sz="0" w:space="0" w:color="auto"/>
                                        <w:left w:val="none" w:sz="0" w:space="0" w:color="auto"/>
                                        <w:bottom w:val="none" w:sz="0" w:space="0" w:color="auto"/>
                                        <w:right w:val="none" w:sz="0" w:space="0" w:color="auto"/>
                                      </w:divBdr>
                                      <w:divsChild>
                                        <w:div w:id="1957522805">
                                          <w:marLeft w:val="0"/>
                                          <w:marRight w:val="0"/>
                                          <w:marTop w:val="0"/>
                                          <w:marBottom w:val="0"/>
                                          <w:divBdr>
                                            <w:top w:val="none" w:sz="0" w:space="0" w:color="auto"/>
                                            <w:left w:val="none" w:sz="0" w:space="0" w:color="auto"/>
                                            <w:bottom w:val="none" w:sz="0" w:space="0" w:color="auto"/>
                                            <w:right w:val="none" w:sz="0" w:space="0" w:color="auto"/>
                                          </w:divBdr>
                                          <w:divsChild>
                                            <w:div w:id="1085145895">
                                              <w:marLeft w:val="0"/>
                                              <w:marRight w:val="0"/>
                                              <w:marTop w:val="0"/>
                                              <w:marBottom w:val="120"/>
                                              <w:divBdr>
                                                <w:top w:val="single" w:sz="6" w:space="0" w:color="F5F5F5"/>
                                                <w:left w:val="single" w:sz="6" w:space="0" w:color="F5F5F5"/>
                                                <w:bottom w:val="single" w:sz="6" w:space="0" w:color="F5F5F5"/>
                                                <w:right w:val="single" w:sz="6" w:space="0" w:color="F5F5F5"/>
                                              </w:divBdr>
                                              <w:divsChild>
                                                <w:div w:id="364604659">
                                                  <w:marLeft w:val="0"/>
                                                  <w:marRight w:val="0"/>
                                                  <w:marTop w:val="0"/>
                                                  <w:marBottom w:val="0"/>
                                                  <w:divBdr>
                                                    <w:top w:val="none" w:sz="0" w:space="0" w:color="auto"/>
                                                    <w:left w:val="none" w:sz="0" w:space="0" w:color="auto"/>
                                                    <w:bottom w:val="none" w:sz="0" w:space="0" w:color="auto"/>
                                                    <w:right w:val="none" w:sz="0" w:space="0" w:color="auto"/>
                                                  </w:divBdr>
                                                  <w:divsChild>
                                                    <w:div w:id="181968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2663925">
      <w:bodyDiv w:val="1"/>
      <w:marLeft w:val="0"/>
      <w:marRight w:val="0"/>
      <w:marTop w:val="0"/>
      <w:marBottom w:val="0"/>
      <w:divBdr>
        <w:top w:val="none" w:sz="0" w:space="0" w:color="auto"/>
        <w:left w:val="none" w:sz="0" w:space="0" w:color="auto"/>
        <w:bottom w:val="none" w:sz="0" w:space="0" w:color="auto"/>
        <w:right w:val="none" w:sz="0" w:space="0" w:color="auto"/>
      </w:divBdr>
      <w:divsChild>
        <w:div w:id="753431963">
          <w:marLeft w:val="0"/>
          <w:marRight w:val="0"/>
          <w:marTop w:val="0"/>
          <w:marBottom w:val="0"/>
          <w:divBdr>
            <w:top w:val="none" w:sz="0" w:space="0" w:color="auto"/>
            <w:left w:val="none" w:sz="0" w:space="0" w:color="auto"/>
            <w:bottom w:val="none" w:sz="0" w:space="0" w:color="auto"/>
            <w:right w:val="none" w:sz="0" w:space="0" w:color="auto"/>
          </w:divBdr>
          <w:divsChild>
            <w:div w:id="1347244456">
              <w:marLeft w:val="0"/>
              <w:marRight w:val="0"/>
              <w:marTop w:val="0"/>
              <w:marBottom w:val="0"/>
              <w:divBdr>
                <w:top w:val="none" w:sz="0" w:space="0" w:color="auto"/>
                <w:left w:val="none" w:sz="0" w:space="0" w:color="auto"/>
                <w:bottom w:val="none" w:sz="0" w:space="0" w:color="auto"/>
                <w:right w:val="none" w:sz="0" w:space="0" w:color="auto"/>
              </w:divBdr>
              <w:divsChild>
                <w:div w:id="606277328">
                  <w:marLeft w:val="0"/>
                  <w:marRight w:val="0"/>
                  <w:marTop w:val="0"/>
                  <w:marBottom w:val="0"/>
                  <w:divBdr>
                    <w:top w:val="none" w:sz="0" w:space="0" w:color="auto"/>
                    <w:left w:val="none" w:sz="0" w:space="0" w:color="auto"/>
                    <w:bottom w:val="none" w:sz="0" w:space="0" w:color="auto"/>
                    <w:right w:val="none" w:sz="0" w:space="0" w:color="auto"/>
                  </w:divBdr>
                  <w:divsChild>
                    <w:div w:id="226459144">
                      <w:marLeft w:val="0"/>
                      <w:marRight w:val="0"/>
                      <w:marTop w:val="0"/>
                      <w:marBottom w:val="0"/>
                      <w:divBdr>
                        <w:top w:val="none" w:sz="0" w:space="0" w:color="auto"/>
                        <w:left w:val="none" w:sz="0" w:space="0" w:color="auto"/>
                        <w:bottom w:val="none" w:sz="0" w:space="0" w:color="auto"/>
                        <w:right w:val="none" w:sz="0" w:space="0" w:color="auto"/>
                      </w:divBdr>
                      <w:divsChild>
                        <w:div w:id="653948907">
                          <w:marLeft w:val="0"/>
                          <w:marRight w:val="0"/>
                          <w:marTop w:val="0"/>
                          <w:marBottom w:val="0"/>
                          <w:divBdr>
                            <w:top w:val="none" w:sz="0" w:space="0" w:color="auto"/>
                            <w:left w:val="none" w:sz="0" w:space="0" w:color="auto"/>
                            <w:bottom w:val="none" w:sz="0" w:space="0" w:color="auto"/>
                            <w:right w:val="none" w:sz="0" w:space="0" w:color="auto"/>
                          </w:divBdr>
                          <w:divsChild>
                            <w:div w:id="1200389200">
                              <w:marLeft w:val="0"/>
                              <w:marRight w:val="0"/>
                              <w:marTop w:val="0"/>
                              <w:marBottom w:val="0"/>
                              <w:divBdr>
                                <w:top w:val="none" w:sz="0" w:space="0" w:color="auto"/>
                                <w:left w:val="none" w:sz="0" w:space="0" w:color="auto"/>
                                <w:bottom w:val="none" w:sz="0" w:space="0" w:color="auto"/>
                                <w:right w:val="none" w:sz="0" w:space="0" w:color="auto"/>
                              </w:divBdr>
                              <w:divsChild>
                                <w:div w:id="1781147329">
                                  <w:marLeft w:val="0"/>
                                  <w:marRight w:val="0"/>
                                  <w:marTop w:val="0"/>
                                  <w:marBottom w:val="0"/>
                                  <w:divBdr>
                                    <w:top w:val="none" w:sz="0" w:space="0" w:color="auto"/>
                                    <w:left w:val="none" w:sz="0" w:space="0" w:color="auto"/>
                                    <w:bottom w:val="none" w:sz="0" w:space="0" w:color="auto"/>
                                    <w:right w:val="none" w:sz="0" w:space="0" w:color="auto"/>
                                  </w:divBdr>
                                  <w:divsChild>
                                    <w:div w:id="430206553">
                                      <w:marLeft w:val="60"/>
                                      <w:marRight w:val="0"/>
                                      <w:marTop w:val="0"/>
                                      <w:marBottom w:val="0"/>
                                      <w:divBdr>
                                        <w:top w:val="none" w:sz="0" w:space="0" w:color="auto"/>
                                        <w:left w:val="none" w:sz="0" w:space="0" w:color="auto"/>
                                        <w:bottom w:val="none" w:sz="0" w:space="0" w:color="auto"/>
                                        <w:right w:val="none" w:sz="0" w:space="0" w:color="auto"/>
                                      </w:divBdr>
                                      <w:divsChild>
                                        <w:div w:id="1884173673">
                                          <w:marLeft w:val="0"/>
                                          <w:marRight w:val="0"/>
                                          <w:marTop w:val="0"/>
                                          <w:marBottom w:val="0"/>
                                          <w:divBdr>
                                            <w:top w:val="none" w:sz="0" w:space="0" w:color="auto"/>
                                            <w:left w:val="none" w:sz="0" w:space="0" w:color="auto"/>
                                            <w:bottom w:val="none" w:sz="0" w:space="0" w:color="auto"/>
                                            <w:right w:val="none" w:sz="0" w:space="0" w:color="auto"/>
                                          </w:divBdr>
                                          <w:divsChild>
                                            <w:div w:id="1346133545">
                                              <w:marLeft w:val="0"/>
                                              <w:marRight w:val="0"/>
                                              <w:marTop w:val="0"/>
                                              <w:marBottom w:val="120"/>
                                              <w:divBdr>
                                                <w:top w:val="single" w:sz="6" w:space="0" w:color="F5F5F5"/>
                                                <w:left w:val="single" w:sz="6" w:space="0" w:color="F5F5F5"/>
                                                <w:bottom w:val="single" w:sz="6" w:space="0" w:color="F5F5F5"/>
                                                <w:right w:val="single" w:sz="6" w:space="0" w:color="F5F5F5"/>
                                              </w:divBdr>
                                              <w:divsChild>
                                                <w:div w:id="851383266">
                                                  <w:marLeft w:val="0"/>
                                                  <w:marRight w:val="0"/>
                                                  <w:marTop w:val="0"/>
                                                  <w:marBottom w:val="0"/>
                                                  <w:divBdr>
                                                    <w:top w:val="none" w:sz="0" w:space="0" w:color="auto"/>
                                                    <w:left w:val="none" w:sz="0" w:space="0" w:color="auto"/>
                                                    <w:bottom w:val="none" w:sz="0" w:space="0" w:color="auto"/>
                                                    <w:right w:val="none" w:sz="0" w:space="0" w:color="auto"/>
                                                  </w:divBdr>
                                                  <w:divsChild>
                                                    <w:div w:id="70294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0687853">
      <w:bodyDiv w:val="1"/>
      <w:marLeft w:val="0"/>
      <w:marRight w:val="0"/>
      <w:marTop w:val="0"/>
      <w:marBottom w:val="0"/>
      <w:divBdr>
        <w:top w:val="none" w:sz="0" w:space="0" w:color="auto"/>
        <w:left w:val="none" w:sz="0" w:space="0" w:color="auto"/>
        <w:bottom w:val="none" w:sz="0" w:space="0" w:color="auto"/>
        <w:right w:val="none" w:sz="0" w:space="0" w:color="auto"/>
      </w:divBdr>
      <w:divsChild>
        <w:div w:id="1665472263">
          <w:marLeft w:val="0"/>
          <w:marRight w:val="0"/>
          <w:marTop w:val="0"/>
          <w:marBottom w:val="0"/>
          <w:divBdr>
            <w:top w:val="none" w:sz="0" w:space="0" w:color="auto"/>
            <w:left w:val="none" w:sz="0" w:space="0" w:color="auto"/>
            <w:bottom w:val="none" w:sz="0" w:space="0" w:color="auto"/>
            <w:right w:val="none" w:sz="0" w:space="0" w:color="auto"/>
          </w:divBdr>
          <w:divsChild>
            <w:div w:id="1296982129">
              <w:marLeft w:val="0"/>
              <w:marRight w:val="0"/>
              <w:marTop w:val="0"/>
              <w:marBottom w:val="0"/>
              <w:divBdr>
                <w:top w:val="none" w:sz="0" w:space="0" w:color="auto"/>
                <w:left w:val="none" w:sz="0" w:space="0" w:color="auto"/>
                <w:bottom w:val="none" w:sz="0" w:space="0" w:color="auto"/>
                <w:right w:val="none" w:sz="0" w:space="0" w:color="auto"/>
              </w:divBdr>
              <w:divsChild>
                <w:div w:id="2056659796">
                  <w:marLeft w:val="0"/>
                  <w:marRight w:val="0"/>
                  <w:marTop w:val="0"/>
                  <w:marBottom w:val="0"/>
                  <w:divBdr>
                    <w:top w:val="none" w:sz="0" w:space="0" w:color="auto"/>
                    <w:left w:val="none" w:sz="0" w:space="0" w:color="auto"/>
                    <w:bottom w:val="none" w:sz="0" w:space="0" w:color="auto"/>
                    <w:right w:val="none" w:sz="0" w:space="0" w:color="auto"/>
                  </w:divBdr>
                  <w:divsChild>
                    <w:div w:id="1239246765">
                      <w:marLeft w:val="0"/>
                      <w:marRight w:val="0"/>
                      <w:marTop w:val="0"/>
                      <w:marBottom w:val="0"/>
                      <w:divBdr>
                        <w:top w:val="none" w:sz="0" w:space="0" w:color="auto"/>
                        <w:left w:val="none" w:sz="0" w:space="0" w:color="auto"/>
                        <w:bottom w:val="none" w:sz="0" w:space="0" w:color="auto"/>
                        <w:right w:val="none" w:sz="0" w:space="0" w:color="auto"/>
                      </w:divBdr>
                      <w:divsChild>
                        <w:div w:id="54357285">
                          <w:marLeft w:val="0"/>
                          <w:marRight w:val="0"/>
                          <w:marTop w:val="0"/>
                          <w:marBottom w:val="0"/>
                          <w:divBdr>
                            <w:top w:val="none" w:sz="0" w:space="0" w:color="auto"/>
                            <w:left w:val="none" w:sz="0" w:space="0" w:color="auto"/>
                            <w:bottom w:val="none" w:sz="0" w:space="0" w:color="auto"/>
                            <w:right w:val="none" w:sz="0" w:space="0" w:color="auto"/>
                          </w:divBdr>
                          <w:divsChild>
                            <w:div w:id="1186556188">
                              <w:marLeft w:val="0"/>
                              <w:marRight w:val="0"/>
                              <w:marTop w:val="0"/>
                              <w:marBottom w:val="0"/>
                              <w:divBdr>
                                <w:top w:val="none" w:sz="0" w:space="0" w:color="auto"/>
                                <w:left w:val="none" w:sz="0" w:space="0" w:color="auto"/>
                                <w:bottom w:val="none" w:sz="0" w:space="0" w:color="auto"/>
                                <w:right w:val="none" w:sz="0" w:space="0" w:color="auto"/>
                              </w:divBdr>
                              <w:divsChild>
                                <w:div w:id="727266590">
                                  <w:marLeft w:val="0"/>
                                  <w:marRight w:val="0"/>
                                  <w:marTop w:val="0"/>
                                  <w:marBottom w:val="0"/>
                                  <w:divBdr>
                                    <w:top w:val="none" w:sz="0" w:space="0" w:color="auto"/>
                                    <w:left w:val="none" w:sz="0" w:space="0" w:color="auto"/>
                                    <w:bottom w:val="none" w:sz="0" w:space="0" w:color="auto"/>
                                    <w:right w:val="none" w:sz="0" w:space="0" w:color="auto"/>
                                  </w:divBdr>
                                  <w:divsChild>
                                    <w:div w:id="1195772950">
                                      <w:marLeft w:val="60"/>
                                      <w:marRight w:val="0"/>
                                      <w:marTop w:val="0"/>
                                      <w:marBottom w:val="0"/>
                                      <w:divBdr>
                                        <w:top w:val="none" w:sz="0" w:space="0" w:color="auto"/>
                                        <w:left w:val="none" w:sz="0" w:space="0" w:color="auto"/>
                                        <w:bottom w:val="none" w:sz="0" w:space="0" w:color="auto"/>
                                        <w:right w:val="none" w:sz="0" w:space="0" w:color="auto"/>
                                      </w:divBdr>
                                      <w:divsChild>
                                        <w:div w:id="1454249744">
                                          <w:marLeft w:val="0"/>
                                          <w:marRight w:val="0"/>
                                          <w:marTop w:val="0"/>
                                          <w:marBottom w:val="0"/>
                                          <w:divBdr>
                                            <w:top w:val="none" w:sz="0" w:space="0" w:color="auto"/>
                                            <w:left w:val="none" w:sz="0" w:space="0" w:color="auto"/>
                                            <w:bottom w:val="none" w:sz="0" w:space="0" w:color="auto"/>
                                            <w:right w:val="none" w:sz="0" w:space="0" w:color="auto"/>
                                          </w:divBdr>
                                          <w:divsChild>
                                            <w:div w:id="1092362421">
                                              <w:marLeft w:val="0"/>
                                              <w:marRight w:val="0"/>
                                              <w:marTop w:val="0"/>
                                              <w:marBottom w:val="120"/>
                                              <w:divBdr>
                                                <w:top w:val="single" w:sz="6" w:space="0" w:color="F5F5F5"/>
                                                <w:left w:val="single" w:sz="6" w:space="0" w:color="F5F5F5"/>
                                                <w:bottom w:val="single" w:sz="6" w:space="0" w:color="F5F5F5"/>
                                                <w:right w:val="single" w:sz="6" w:space="0" w:color="F5F5F5"/>
                                              </w:divBdr>
                                              <w:divsChild>
                                                <w:div w:id="1436709818">
                                                  <w:marLeft w:val="0"/>
                                                  <w:marRight w:val="0"/>
                                                  <w:marTop w:val="0"/>
                                                  <w:marBottom w:val="0"/>
                                                  <w:divBdr>
                                                    <w:top w:val="none" w:sz="0" w:space="0" w:color="auto"/>
                                                    <w:left w:val="none" w:sz="0" w:space="0" w:color="auto"/>
                                                    <w:bottom w:val="none" w:sz="0" w:space="0" w:color="auto"/>
                                                    <w:right w:val="none" w:sz="0" w:space="0" w:color="auto"/>
                                                  </w:divBdr>
                                                  <w:divsChild>
                                                    <w:div w:id="137692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8F56AB-983E-4A2C-856C-FD50E76D9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740</Words>
  <Characters>4223</Characters>
  <Application>Microsoft Office Word</Application>
  <DocSecurity>0</DocSecurity>
  <Lines>35</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이은종/선임연구원/차세대표준(연)ACS팀(eunjong.lee@lge.com)</cp:lastModifiedBy>
  <cp:revision>2</cp:revision>
  <dcterms:created xsi:type="dcterms:W3CDTF">2018-11-02T01:49:00Z</dcterms:created>
  <dcterms:modified xsi:type="dcterms:W3CDTF">2018-11-02T01:49:00Z</dcterms:modified>
</cp:coreProperties>
</file>